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3.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oter1.xml" ContentType="application/vnd.openxmlformats-officedocument.wordprocessingml.footer+xml"/>
  <Override PartName="/word/header2.xml" ContentType="application/vnd.openxmlformats-officedocument.wordprocessingml.head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7A1494B" w14:textId="2CB7770D" w:rsidR="00592AC5" w:rsidRDefault="00592AC5" w:rsidP="00592AC5">
      <w:pPr>
        <w:spacing w:line="276" w:lineRule="auto"/>
        <w:jc w:val="center"/>
        <w:rPr>
          <w:rFonts w:cstheme="minorHAnsi"/>
          <w:sz w:val="20"/>
          <w:szCs w:val="20"/>
        </w:rPr>
      </w:pPr>
      <w:r w:rsidRPr="00592AC5">
        <w:rPr>
          <w:rFonts w:cstheme="minorHAnsi"/>
          <w:sz w:val="20"/>
          <w:szCs w:val="20"/>
        </w:rPr>
        <w:t>Student ABC-123        Words= 2437 text + 128 Appendix = 2565</w:t>
      </w:r>
      <w:r>
        <w:rPr>
          <w:rFonts w:cstheme="minorHAnsi"/>
          <w:sz w:val="20"/>
          <w:szCs w:val="20"/>
        </w:rPr>
        <w:t xml:space="preserve"> words</w:t>
      </w:r>
    </w:p>
    <w:p w14:paraId="79DFEEE9" w14:textId="77777777" w:rsidR="00592AC5" w:rsidRPr="00592AC5" w:rsidRDefault="00592AC5" w:rsidP="00592AC5">
      <w:pPr>
        <w:spacing w:line="276" w:lineRule="auto"/>
        <w:jc w:val="center"/>
        <w:rPr>
          <w:rFonts w:cstheme="minorHAnsi"/>
          <w:sz w:val="4"/>
          <w:szCs w:val="4"/>
        </w:rPr>
      </w:pPr>
    </w:p>
    <w:p w14:paraId="2BB47A14" w14:textId="7A3FAB73" w:rsidR="00682A92" w:rsidRPr="00914BEF" w:rsidRDefault="00682A92" w:rsidP="009A2DBA">
      <w:pPr>
        <w:spacing w:line="276" w:lineRule="auto"/>
        <w:jc w:val="both"/>
        <w:rPr>
          <w:rFonts w:cstheme="minorHAnsi"/>
        </w:rPr>
      </w:pPr>
      <w:r w:rsidRPr="00914BEF">
        <w:rPr>
          <w:rFonts w:cstheme="minorHAnsi"/>
        </w:rPr>
        <w:t>This investigation uses Newtonian gravity and centripetal motion theor</w:t>
      </w:r>
      <w:r w:rsidR="0082663F" w:rsidRPr="00914BEF">
        <w:rPr>
          <w:rFonts w:cstheme="minorHAnsi"/>
        </w:rPr>
        <w:t>ies</w:t>
      </w:r>
      <w:r w:rsidRPr="00914BEF">
        <w:rPr>
          <w:rFonts w:cstheme="minorHAnsi"/>
        </w:rPr>
        <w:t xml:space="preserve"> plus data from nearly two-thousand </w:t>
      </w:r>
      <w:r w:rsidR="00D71B57">
        <w:rPr>
          <w:rFonts w:cstheme="minorHAnsi"/>
        </w:rPr>
        <w:t xml:space="preserve">earth bound </w:t>
      </w:r>
      <w:r w:rsidRPr="00914BEF">
        <w:rPr>
          <w:rFonts w:cstheme="minorHAnsi"/>
        </w:rPr>
        <w:t>satellites to determine the mass of the earth. My results are good to less than one-percent error.</w:t>
      </w:r>
    </w:p>
    <w:p w14:paraId="1B23139F" w14:textId="77777777" w:rsidR="00682A92" w:rsidRPr="00592AC5" w:rsidRDefault="00682A92" w:rsidP="00914BEF">
      <w:pPr>
        <w:spacing w:line="276" w:lineRule="auto"/>
        <w:rPr>
          <w:rFonts w:cstheme="minorHAnsi"/>
          <w:b/>
          <w:sz w:val="20"/>
          <w:szCs w:val="20"/>
        </w:rPr>
      </w:pPr>
    </w:p>
    <w:p w14:paraId="16D04965" w14:textId="1BDFAFD2" w:rsidR="002B25B2" w:rsidRPr="00914BEF" w:rsidRDefault="002B25B2" w:rsidP="00914BEF">
      <w:pPr>
        <w:spacing w:line="276" w:lineRule="auto"/>
        <w:rPr>
          <w:rFonts w:cstheme="minorHAnsi"/>
          <w:b/>
        </w:rPr>
      </w:pPr>
      <w:r w:rsidRPr="00914BEF">
        <w:rPr>
          <w:rFonts w:cstheme="minorHAnsi"/>
          <w:b/>
        </w:rPr>
        <w:t>INTRO</w:t>
      </w:r>
      <w:r w:rsidR="0082663F" w:rsidRPr="00914BEF">
        <w:rPr>
          <w:rFonts w:cstheme="minorHAnsi"/>
          <w:b/>
        </w:rPr>
        <w:t>DUCTION</w:t>
      </w:r>
    </w:p>
    <w:p w14:paraId="26DFE170" w14:textId="5425F30F" w:rsidR="00682A92" w:rsidRPr="00914BEF" w:rsidRDefault="00682A92" w:rsidP="009A2DBA">
      <w:pPr>
        <w:spacing w:line="276" w:lineRule="auto"/>
        <w:jc w:val="both"/>
        <w:rPr>
          <w:rFonts w:cstheme="minorHAnsi"/>
        </w:rPr>
      </w:pPr>
      <w:r w:rsidRPr="00914BEF">
        <w:rPr>
          <w:rFonts w:cstheme="minorHAnsi"/>
        </w:rPr>
        <w:t>The ancient Greek mathematician and engineer Archimedes</w:t>
      </w:r>
      <w:r w:rsidR="00D85D1F">
        <w:rPr>
          <w:rStyle w:val="FootnoteReference"/>
          <w:rFonts w:cstheme="minorHAnsi"/>
        </w:rPr>
        <w:footnoteReference w:id="1"/>
      </w:r>
      <w:r w:rsidR="00EC062F" w:rsidRPr="00914BEF">
        <w:rPr>
          <w:rFonts w:cstheme="minorHAnsi"/>
        </w:rPr>
        <w:t xml:space="preserve"> </w:t>
      </w:r>
      <w:r w:rsidRPr="004B01D4">
        <w:rPr>
          <w:rFonts w:cstheme="minorHAnsi"/>
          <w:color w:val="000000" w:themeColor="text1"/>
        </w:rPr>
        <w:t>(of bathtub</w:t>
      </w:r>
      <w:r w:rsidR="004B01D4">
        <w:rPr>
          <w:rFonts w:cstheme="minorHAnsi"/>
          <w:color w:val="000000" w:themeColor="text1"/>
        </w:rPr>
        <w:t xml:space="preserve"> ‘Eureka’ </w:t>
      </w:r>
      <w:r w:rsidRPr="004B01D4">
        <w:rPr>
          <w:rFonts w:cstheme="minorHAnsi"/>
          <w:color w:val="000000" w:themeColor="text1"/>
        </w:rPr>
        <w:t xml:space="preserve">fame) </w:t>
      </w:r>
      <w:r w:rsidRPr="00914BEF">
        <w:rPr>
          <w:rFonts w:cstheme="minorHAnsi"/>
        </w:rPr>
        <w:t>once suggested that he could move the earth, given a sufficiently large lever</w:t>
      </w:r>
      <w:r w:rsidR="00AD0F5A">
        <w:rPr>
          <w:rFonts w:cstheme="minorHAnsi"/>
        </w:rPr>
        <w:t xml:space="preserve"> and a place to stand</w:t>
      </w:r>
      <w:r w:rsidRPr="00914BEF">
        <w:rPr>
          <w:rFonts w:cstheme="minorHAnsi"/>
        </w:rPr>
        <w:t>. He recognized how massive the earth was, but it was not until the 18</w:t>
      </w:r>
      <w:r w:rsidRPr="00914BEF">
        <w:rPr>
          <w:rFonts w:cstheme="minorHAnsi"/>
          <w:vertAlign w:val="superscript"/>
        </w:rPr>
        <w:t>th</w:t>
      </w:r>
      <w:r w:rsidRPr="00914BEF">
        <w:rPr>
          <w:rFonts w:cstheme="minorHAnsi"/>
        </w:rPr>
        <w:t xml:space="preserve"> century when the British scientist Henry Cavendish</w:t>
      </w:r>
      <w:r w:rsidR="007C4554">
        <w:rPr>
          <w:rStyle w:val="FootnoteReference"/>
          <w:rFonts w:cstheme="minorHAnsi"/>
        </w:rPr>
        <w:footnoteReference w:id="2"/>
      </w:r>
      <w:r w:rsidR="00EC062F" w:rsidRPr="00914BEF">
        <w:rPr>
          <w:rFonts w:cstheme="minorHAnsi"/>
        </w:rPr>
        <w:t xml:space="preserve"> </w:t>
      </w:r>
      <w:r w:rsidRPr="00914BEF">
        <w:rPr>
          <w:rFonts w:cstheme="minorHAnsi"/>
        </w:rPr>
        <w:t>determined the</w:t>
      </w:r>
      <w:r w:rsidRPr="00914BEF">
        <w:rPr>
          <w:rFonts w:cstheme="minorHAnsi"/>
          <w:b/>
        </w:rPr>
        <w:t xml:space="preserve"> </w:t>
      </w:r>
      <w:r w:rsidRPr="00914BEF">
        <w:rPr>
          <w:rFonts w:cstheme="minorHAnsi"/>
        </w:rPr>
        <w:t xml:space="preserve">proportionality constant (referred to as big </w:t>
      </w:r>
      <w:r w:rsidRPr="00914BEF">
        <w:rPr>
          <w:rFonts w:cstheme="minorHAnsi"/>
          <w:i/>
        </w:rPr>
        <w:t>G</w:t>
      </w:r>
      <w:r w:rsidRPr="00914BEF">
        <w:rPr>
          <w:rFonts w:cstheme="minorHAnsi"/>
        </w:rPr>
        <w:t>) in Newton’s law of gravity. When asked what he was measuring, Cavendish replied that he was “weighing the earth.” This purpose of my investigation is to ‘weigh’ the earth, or more accurately, to determine the mass of the earth.</w:t>
      </w:r>
    </w:p>
    <w:p w14:paraId="0D8377F7" w14:textId="77777777" w:rsidR="00EC062F" w:rsidRPr="00592AC5" w:rsidRDefault="00EC062F" w:rsidP="00914BEF">
      <w:pPr>
        <w:spacing w:line="276" w:lineRule="auto"/>
        <w:rPr>
          <w:rFonts w:cstheme="minorHAnsi"/>
          <w:color w:val="FF0000"/>
          <w:sz w:val="20"/>
          <w:szCs w:val="20"/>
        </w:rPr>
      </w:pPr>
    </w:p>
    <w:p w14:paraId="0AECD0FC" w14:textId="4415FCF5" w:rsidR="006F0F9B" w:rsidRPr="00914BEF" w:rsidRDefault="00E62C39" w:rsidP="00914BEF">
      <w:pPr>
        <w:spacing w:line="276" w:lineRule="auto"/>
        <w:rPr>
          <w:rFonts w:cstheme="minorHAnsi"/>
          <w:b/>
        </w:rPr>
      </w:pPr>
      <w:r w:rsidRPr="00914BEF">
        <w:rPr>
          <w:rFonts w:cstheme="minorHAnsi"/>
          <w:b/>
        </w:rPr>
        <w:t>METHOD</w:t>
      </w:r>
    </w:p>
    <w:p w14:paraId="380B5D50" w14:textId="174BAD61" w:rsidR="00F649EB" w:rsidRPr="00914BEF" w:rsidRDefault="00F649EB" w:rsidP="009A2DBA">
      <w:pPr>
        <w:spacing w:line="276" w:lineRule="auto"/>
        <w:jc w:val="both"/>
        <w:rPr>
          <w:rFonts w:cstheme="minorHAnsi"/>
        </w:rPr>
      </w:pPr>
      <w:r w:rsidRPr="00914BEF">
        <w:rPr>
          <w:rFonts w:cstheme="minorHAnsi"/>
        </w:rPr>
        <w:t xml:space="preserve">It is amazing what Newton’s law of gravity can tell us. It can predict the motion of the planets about the sun, it can predict the tides on the earth, and it can predict the period of the moon about the earth. We learned all these things and more in my standard level class. Although the earth has only one natural satellite, the moon, there are in fact nearly two thousand artificial satellites currently circulating the earth. </w:t>
      </w:r>
      <w:proofErr w:type="gramStart"/>
      <w:r w:rsidRPr="00914BEF">
        <w:rPr>
          <w:rFonts w:cstheme="minorHAnsi"/>
        </w:rPr>
        <w:t>Actually, their</w:t>
      </w:r>
      <w:proofErr w:type="gramEnd"/>
      <w:r w:rsidRPr="00914BEF">
        <w:rPr>
          <w:rFonts w:cstheme="minorHAnsi"/>
        </w:rPr>
        <w:t xml:space="preserve"> orbits are elliptical; most satellites have a measurable degree of eccentricity. Nonetheless, there is a characteristic average orbit radius and orbit period, and from this and a few other known facts, my investigation will establish the experimental value for the mass of the earth.</w:t>
      </w:r>
    </w:p>
    <w:p w14:paraId="7435676B" w14:textId="77777777" w:rsidR="00501D41" w:rsidRPr="00914BEF" w:rsidRDefault="00501D41" w:rsidP="00914BEF">
      <w:pPr>
        <w:spacing w:line="276" w:lineRule="auto"/>
        <w:rPr>
          <w:rFonts w:cstheme="minorHAnsi"/>
        </w:rPr>
      </w:pPr>
    </w:p>
    <w:p w14:paraId="3FCD5F18" w14:textId="77777777" w:rsidR="00501D41" w:rsidRPr="00592AC5" w:rsidRDefault="00501D41" w:rsidP="00914BEF">
      <w:pPr>
        <w:spacing w:line="276" w:lineRule="auto"/>
        <w:rPr>
          <w:rFonts w:cstheme="minorHAnsi"/>
          <w:b/>
        </w:rPr>
      </w:pPr>
      <w:r w:rsidRPr="00592AC5">
        <w:rPr>
          <w:rFonts w:cstheme="minorHAnsi"/>
          <w:b/>
        </w:rPr>
        <w:t>ASSUMPTIONS</w:t>
      </w:r>
    </w:p>
    <w:p w14:paraId="44C5F2DC" w14:textId="7A570916" w:rsidR="00501D41" w:rsidRPr="00914BEF" w:rsidRDefault="00501D41" w:rsidP="009A2DBA">
      <w:pPr>
        <w:spacing w:line="276" w:lineRule="auto"/>
        <w:jc w:val="both"/>
        <w:rPr>
          <w:rFonts w:cstheme="minorHAnsi"/>
          <w:color w:val="000000" w:themeColor="text1"/>
        </w:rPr>
      </w:pPr>
      <w:r w:rsidRPr="00914BEF">
        <w:rPr>
          <w:rFonts w:cstheme="minorHAnsi"/>
          <w:color w:val="000000" w:themeColor="text1"/>
        </w:rPr>
        <w:t xml:space="preserve">The assumptions in this investigation include Newton’s law of gravity and the equations of centripetal motion. I also assume reliable values of orbit altitudes, orbit periods, the average earth radius and the universal constant of gravitation, the Cavendish </w:t>
      </w:r>
      <w:r w:rsidRPr="00914BEF">
        <w:rPr>
          <w:rFonts w:cstheme="minorHAnsi"/>
          <w:i/>
          <w:color w:val="000000" w:themeColor="text1"/>
        </w:rPr>
        <w:t>G</w:t>
      </w:r>
      <w:r w:rsidRPr="00914BEF">
        <w:rPr>
          <w:rFonts w:cstheme="minorHAnsi"/>
          <w:color w:val="000000" w:themeColor="text1"/>
        </w:rPr>
        <w:t xml:space="preserve"> value. None of these assume the mass of the earth.</w:t>
      </w:r>
    </w:p>
    <w:p w14:paraId="5B2F63D6" w14:textId="77777777" w:rsidR="006F0F9B" w:rsidRPr="00592AC5" w:rsidRDefault="006F0F9B" w:rsidP="00914BEF">
      <w:pPr>
        <w:spacing w:line="276" w:lineRule="auto"/>
        <w:rPr>
          <w:rFonts w:cstheme="minorHAnsi"/>
          <w:color w:val="FF0000"/>
          <w:sz w:val="20"/>
          <w:szCs w:val="20"/>
        </w:rPr>
      </w:pPr>
    </w:p>
    <w:p w14:paraId="1014CCA7" w14:textId="5A33FAE6" w:rsidR="008C7802" w:rsidRPr="00914BEF" w:rsidRDefault="002B25B2" w:rsidP="00914BEF">
      <w:pPr>
        <w:spacing w:line="276" w:lineRule="auto"/>
        <w:rPr>
          <w:rFonts w:cstheme="minorHAnsi"/>
          <w:b/>
        </w:rPr>
      </w:pPr>
      <w:r w:rsidRPr="00914BEF">
        <w:rPr>
          <w:rFonts w:cstheme="minorHAnsi"/>
          <w:b/>
        </w:rPr>
        <w:t>THEORY</w:t>
      </w:r>
    </w:p>
    <w:p w14:paraId="4FD84C49" w14:textId="68889B38" w:rsidR="00E56A46" w:rsidRPr="00914BEF" w:rsidRDefault="00F21BEE" w:rsidP="009A2DBA">
      <w:pPr>
        <w:spacing w:line="276" w:lineRule="auto"/>
        <w:jc w:val="both"/>
        <w:rPr>
          <w:rFonts w:cstheme="minorHAnsi"/>
        </w:rPr>
      </w:pPr>
      <w:r w:rsidRPr="00914BEF">
        <w:rPr>
          <w:rFonts w:cstheme="minorHAnsi"/>
        </w:rPr>
        <w:t xml:space="preserve">The centripetal force </w:t>
      </w:r>
      <w:r w:rsidR="004B01D4">
        <w:rPr>
          <w:rFonts w:cstheme="minorHAnsi"/>
        </w:rPr>
        <w:t>that</w:t>
      </w:r>
      <w:r w:rsidRPr="00914BEF">
        <w:rPr>
          <w:rFonts w:cstheme="minorHAnsi"/>
        </w:rPr>
        <w:t xml:space="preserve"> keep</w:t>
      </w:r>
      <w:r w:rsidR="004B01D4">
        <w:rPr>
          <w:rFonts w:cstheme="minorHAnsi"/>
        </w:rPr>
        <w:t>s</w:t>
      </w:r>
      <w:r w:rsidRPr="00914BEF">
        <w:rPr>
          <w:rFonts w:cstheme="minorHAnsi"/>
        </w:rPr>
        <w:t xml:space="preserve"> a satellite in circular orbit is provided by the Newtonian gravitational force.</w:t>
      </w:r>
      <w:r w:rsidR="00E1357E">
        <w:rPr>
          <w:rStyle w:val="FootnoteReference"/>
          <w:rFonts w:cstheme="minorHAnsi"/>
        </w:rPr>
        <w:footnoteReference w:id="3"/>
      </w:r>
      <w:r w:rsidRPr="00914BEF">
        <w:rPr>
          <w:rFonts w:cstheme="minorHAnsi"/>
        </w:rPr>
        <w:t xml:space="preserve"> The mass of the earth is </w:t>
      </w:r>
      <w:r w:rsidRPr="00914BEF">
        <w:rPr>
          <w:rFonts w:cstheme="minorHAnsi"/>
          <w:i/>
        </w:rPr>
        <w:t>M</w:t>
      </w:r>
      <w:r w:rsidRPr="00914BEF">
        <w:rPr>
          <w:rFonts w:cstheme="minorHAnsi"/>
        </w:rPr>
        <w:t xml:space="preserve">, and mass of the satellite is </w:t>
      </w:r>
      <w:r w:rsidRPr="00914BEF">
        <w:rPr>
          <w:rFonts w:cstheme="minorHAnsi"/>
          <w:i/>
        </w:rPr>
        <w:t>m</w:t>
      </w:r>
      <w:r w:rsidRPr="00914BEF">
        <w:rPr>
          <w:rFonts w:cstheme="minorHAnsi"/>
        </w:rPr>
        <w:t xml:space="preserve">, the orbit </w:t>
      </w:r>
      <w:r w:rsidRPr="00914BEF">
        <w:rPr>
          <w:rFonts w:cstheme="minorHAnsi"/>
        </w:rPr>
        <w:lastRenderedPageBreak/>
        <w:t xml:space="preserve">radius (measured from the center of the earth) is </w:t>
      </w:r>
      <w:r w:rsidRPr="00914BEF">
        <w:rPr>
          <w:rFonts w:cstheme="minorHAnsi"/>
          <w:i/>
        </w:rPr>
        <w:t>r</w:t>
      </w:r>
      <w:r w:rsidRPr="00914BEF">
        <w:rPr>
          <w:rFonts w:cstheme="minorHAnsi"/>
        </w:rPr>
        <w:t xml:space="preserve">, the linear orbit speed is </w:t>
      </w:r>
      <w:r w:rsidRPr="00914BEF">
        <w:rPr>
          <w:rFonts w:cstheme="minorHAnsi"/>
          <w:i/>
        </w:rPr>
        <w:t>v</w:t>
      </w:r>
      <w:r w:rsidRPr="00914BEF">
        <w:rPr>
          <w:rFonts w:cstheme="minorHAnsi"/>
        </w:rPr>
        <w:t xml:space="preserve">, and the universal constant of gravity is </w:t>
      </w:r>
      <w:r w:rsidRPr="00914BEF">
        <w:rPr>
          <w:rFonts w:cstheme="minorHAnsi"/>
          <w:i/>
        </w:rPr>
        <w:t>G</w:t>
      </w:r>
      <w:r w:rsidRPr="00914BEF">
        <w:rPr>
          <w:rFonts w:cstheme="minorHAnsi"/>
        </w:rPr>
        <w:t>.</w:t>
      </w:r>
    </w:p>
    <w:p w14:paraId="3C8A1720" w14:textId="169CE35B" w:rsidR="00F21BEE" w:rsidRPr="00914BEF" w:rsidRDefault="00F21BEE" w:rsidP="00914BEF">
      <w:pPr>
        <w:spacing w:line="276" w:lineRule="auto"/>
        <w:jc w:val="center"/>
        <w:rPr>
          <w:rFonts w:cstheme="minorHAnsi"/>
        </w:rPr>
      </w:pPr>
      <w:r w:rsidRPr="00914BEF">
        <w:rPr>
          <w:rFonts w:cstheme="minorHAnsi"/>
          <w:noProof/>
        </w:rPr>
        <w:drawing>
          <wp:inline distT="0" distB="0" distL="0" distR="0" wp14:anchorId="4ECE7BA0" wp14:editId="62697D1E">
            <wp:extent cx="2349500" cy="4318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2349500" cy="431800"/>
                    </a:xfrm>
                    <a:prstGeom prst="rect">
                      <a:avLst/>
                    </a:prstGeom>
                  </pic:spPr>
                </pic:pic>
              </a:graphicData>
            </a:graphic>
          </wp:inline>
        </w:drawing>
      </w:r>
    </w:p>
    <w:p w14:paraId="1BCAE105" w14:textId="77777777" w:rsidR="00F21BEE" w:rsidRPr="00E1357E" w:rsidRDefault="00F21BEE" w:rsidP="00914BEF">
      <w:pPr>
        <w:spacing w:line="276" w:lineRule="auto"/>
        <w:jc w:val="center"/>
        <w:rPr>
          <w:rFonts w:cstheme="minorHAnsi"/>
          <w:sz w:val="16"/>
          <w:szCs w:val="16"/>
        </w:rPr>
      </w:pPr>
    </w:p>
    <w:p w14:paraId="18A5FE85" w14:textId="73757653" w:rsidR="00F21BEE" w:rsidRDefault="00F21BEE" w:rsidP="00914BEF">
      <w:pPr>
        <w:spacing w:line="276" w:lineRule="auto"/>
        <w:rPr>
          <w:rFonts w:cstheme="minorHAnsi"/>
        </w:rPr>
      </w:pPr>
      <w:r w:rsidRPr="00914BEF">
        <w:rPr>
          <w:rFonts w:cstheme="minorHAnsi"/>
        </w:rPr>
        <w:t xml:space="preserve">The orbit speed expressed in terms of one circular orbit path and one period </w:t>
      </w:r>
      <w:r w:rsidR="00FB6DB0" w:rsidRPr="00914BEF">
        <w:rPr>
          <w:rFonts w:cstheme="minorHAnsi"/>
          <w:i/>
        </w:rPr>
        <w:t>T</w:t>
      </w:r>
      <w:r w:rsidR="00FB6DB0" w:rsidRPr="00914BEF">
        <w:rPr>
          <w:rFonts w:cstheme="minorHAnsi"/>
        </w:rPr>
        <w:t xml:space="preserve"> </w:t>
      </w:r>
      <w:r w:rsidRPr="00914BEF">
        <w:rPr>
          <w:rFonts w:cstheme="minorHAnsi"/>
        </w:rPr>
        <w:t>of time</w:t>
      </w:r>
      <w:r w:rsidR="00163597">
        <w:rPr>
          <w:rFonts w:cstheme="minorHAnsi"/>
        </w:rPr>
        <w:t xml:space="preserve"> is:</w:t>
      </w:r>
    </w:p>
    <w:p w14:paraId="7C4933C0" w14:textId="77777777" w:rsidR="00163597" w:rsidRPr="00163597" w:rsidRDefault="00163597" w:rsidP="00914BEF">
      <w:pPr>
        <w:spacing w:line="276" w:lineRule="auto"/>
        <w:rPr>
          <w:rFonts w:cstheme="minorHAnsi"/>
          <w:sz w:val="13"/>
        </w:rPr>
      </w:pPr>
    </w:p>
    <w:p w14:paraId="37250427" w14:textId="760F157C" w:rsidR="00F21BEE" w:rsidRPr="00914BEF" w:rsidRDefault="00F21BEE" w:rsidP="00914BEF">
      <w:pPr>
        <w:spacing w:line="276" w:lineRule="auto"/>
        <w:jc w:val="center"/>
        <w:rPr>
          <w:rFonts w:cstheme="minorHAnsi"/>
        </w:rPr>
      </w:pPr>
      <w:r w:rsidRPr="00914BEF">
        <w:rPr>
          <w:rFonts w:cstheme="minorHAnsi"/>
          <w:noProof/>
        </w:rPr>
        <w:drawing>
          <wp:inline distT="0" distB="0" distL="0" distR="0" wp14:anchorId="03F1D97E" wp14:editId="70317855">
            <wp:extent cx="2870200" cy="4318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870200" cy="431800"/>
                    </a:xfrm>
                    <a:prstGeom prst="rect">
                      <a:avLst/>
                    </a:prstGeom>
                  </pic:spPr>
                </pic:pic>
              </a:graphicData>
            </a:graphic>
          </wp:inline>
        </w:drawing>
      </w:r>
    </w:p>
    <w:p w14:paraId="3BB83CFE" w14:textId="77777777" w:rsidR="00F21BEE" w:rsidRPr="00E1357E" w:rsidRDefault="00F21BEE" w:rsidP="00914BEF">
      <w:pPr>
        <w:spacing w:line="276" w:lineRule="auto"/>
        <w:jc w:val="center"/>
        <w:rPr>
          <w:rFonts w:cstheme="minorHAnsi"/>
          <w:sz w:val="16"/>
        </w:rPr>
      </w:pPr>
    </w:p>
    <w:p w14:paraId="5014B141" w14:textId="1653BFB9" w:rsidR="00F21BEE" w:rsidRPr="00914BEF" w:rsidRDefault="00F21BEE" w:rsidP="00914BEF">
      <w:pPr>
        <w:spacing w:line="276" w:lineRule="auto"/>
        <w:rPr>
          <w:rFonts w:cstheme="minorHAnsi"/>
        </w:rPr>
      </w:pPr>
      <w:r w:rsidRPr="00914BEF">
        <w:rPr>
          <w:rFonts w:cstheme="minorHAnsi"/>
        </w:rPr>
        <w:t xml:space="preserve">Combining </w:t>
      </w:r>
      <w:r w:rsidR="00E1357E" w:rsidRPr="00914BEF">
        <w:rPr>
          <w:rFonts w:cstheme="minorHAnsi"/>
        </w:rPr>
        <w:t>equations,</w:t>
      </w:r>
      <w:r w:rsidRPr="00914BEF">
        <w:rPr>
          <w:rFonts w:cstheme="minorHAnsi"/>
        </w:rPr>
        <w:t xml:space="preserve"> we find:</w:t>
      </w:r>
    </w:p>
    <w:p w14:paraId="77F7BCB3" w14:textId="77777777" w:rsidR="00F21BEE" w:rsidRPr="00E1357E" w:rsidRDefault="00F21BEE" w:rsidP="00914BEF">
      <w:pPr>
        <w:spacing w:line="276" w:lineRule="auto"/>
        <w:rPr>
          <w:rFonts w:cstheme="minorHAnsi"/>
          <w:sz w:val="16"/>
          <w:szCs w:val="16"/>
        </w:rPr>
      </w:pPr>
    </w:p>
    <w:p w14:paraId="06213FDB" w14:textId="69D6254D" w:rsidR="00F21BEE" w:rsidRPr="00914BEF" w:rsidRDefault="00F21BEE" w:rsidP="00914BEF">
      <w:pPr>
        <w:spacing w:line="276" w:lineRule="auto"/>
        <w:jc w:val="center"/>
        <w:rPr>
          <w:rFonts w:cstheme="minorHAnsi"/>
        </w:rPr>
      </w:pPr>
      <w:r w:rsidRPr="00914BEF">
        <w:rPr>
          <w:rFonts w:cstheme="minorHAnsi"/>
          <w:noProof/>
        </w:rPr>
        <w:drawing>
          <wp:inline distT="0" distB="0" distL="0" distR="0" wp14:anchorId="34E2529C" wp14:editId="6987FCB7">
            <wp:extent cx="3213100" cy="6731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213100" cy="673100"/>
                    </a:xfrm>
                    <a:prstGeom prst="rect">
                      <a:avLst/>
                    </a:prstGeom>
                  </pic:spPr>
                </pic:pic>
              </a:graphicData>
            </a:graphic>
          </wp:inline>
        </w:drawing>
      </w:r>
    </w:p>
    <w:p w14:paraId="5761EBE3" w14:textId="77777777" w:rsidR="00F21BEE" w:rsidRPr="00E1357E" w:rsidRDefault="00F21BEE" w:rsidP="00914BEF">
      <w:pPr>
        <w:spacing w:line="276" w:lineRule="auto"/>
        <w:rPr>
          <w:rFonts w:cstheme="minorHAnsi"/>
          <w:sz w:val="16"/>
          <w:szCs w:val="16"/>
        </w:rPr>
      </w:pPr>
    </w:p>
    <w:p w14:paraId="17C52086" w14:textId="5A74C946" w:rsidR="00F21BEE" w:rsidRPr="00914BEF" w:rsidRDefault="00F21BEE" w:rsidP="00914BEF">
      <w:pPr>
        <w:spacing w:line="276" w:lineRule="auto"/>
        <w:rPr>
          <w:rFonts w:cstheme="minorHAnsi"/>
        </w:rPr>
      </w:pPr>
      <w:r w:rsidRPr="00914BEF">
        <w:rPr>
          <w:rFonts w:cstheme="minorHAnsi"/>
        </w:rPr>
        <w:t>The expression</w:t>
      </w:r>
      <w:r w:rsidR="00E1357E">
        <w:rPr>
          <w:rStyle w:val="FootnoteReference"/>
          <w:rFonts w:cstheme="minorHAnsi"/>
        </w:rPr>
        <w:footnoteReference w:id="4"/>
      </w:r>
      <w:r w:rsidRPr="00914BEF">
        <w:rPr>
          <w:rFonts w:cstheme="minorHAnsi"/>
        </w:rPr>
        <w:t xml:space="preserve"> of the earth’s mass </w:t>
      </w:r>
      <w:r w:rsidRPr="00914BEF">
        <w:rPr>
          <w:rFonts w:cstheme="minorHAnsi"/>
          <w:i/>
        </w:rPr>
        <w:t>M</w:t>
      </w:r>
      <w:r w:rsidRPr="00914BEF">
        <w:rPr>
          <w:rFonts w:cstheme="minorHAnsi"/>
        </w:rPr>
        <w:t xml:space="preserve"> is</w:t>
      </w:r>
      <w:r w:rsidR="00E1357E">
        <w:rPr>
          <w:rFonts w:cstheme="minorHAnsi"/>
        </w:rPr>
        <w:t>:</w:t>
      </w:r>
    </w:p>
    <w:p w14:paraId="3C7EDEC9" w14:textId="77777777" w:rsidR="00F21BEE" w:rsidRPr="00E1357E" w:rsidRDefault="00F21BEE" w:rsidP="00914BEF">
      <w:pPr>
        <w:spacing w:line="276" w:lineRule="auto"/>
        <w:rPr>
          <w:rFonts w:cstheme="minorHAnsi"/>
          <w:sz w:val="16"/>
        </w:rPr>
      </w:pPr>
    </w:p>
    <w:p w14:paraId="7380BC52" w14:textId="03A376A7" w:rsidR="00EB41F5" w:rsidRPr="00914BEF" w:rsidRDefault="00F21BEE" w:rsidP="00914BEF">
      <w:pPr>
        <w:spacing w:line="276" w:lineRule="auto"/>
        <w:jc w:val="center"/>
        <w:rPr>
          <w:rFonts w:cstheme="minorHAnsi"/>
        </w:rPr>
      </w:pPr>
      <w:r w:rsidRPr="00914BEF">
        <w:rPr>
          <w:rFonts w:cstheme="minorHAnsi"/>
          <w:noProof/>
        </w:rPr>
        <w:drawing>
          <wp:inline distT="0" distB="0" distL="0" distR="0" wp14:anchorId="20F6F4B7" wp14:editId="3D16CA1A">
            <wp:extent cx="3721100" cy="4699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721100" cy="469900"/>
                    </a:xfrm>
                    <a:prstGeom prst="rect">
                      <a:avLst/>
                    </a:prstGeom>
                  </pic:spPr>
                </pic:pic>
              </a:graphicData>
            </a:graphic>
          </wp:inline>
        </w:drawing>
      </w:r>
    </w:p>
    <w:p w14:paraId="074D0E76" w14:textId="77777777" w:rsidR="00E1357E" w:rsidRPr="00E1357E" w:rsidRDefault="00E1357E" w:rsidP="00E1357E">
      <w:pPr>
        <w:spacing w:line="276" w:lineRule="auto"/>
        <w:rPr>
          <w:rFonts w:cstheme="minorHAnsi"/>
          <w:color w:val="000000" w:themeColor="text1"/>
          <w:sz w:val="15"/>
        </w:rPr>
      </w:pPr>
    </w:p>
    <w:p w14:paraId="2FB64DB8" w14:textId="4E7986F9" w:rsidR="00E703CC" w:rsidRPr="00E1357E" w:rsidRDefault="00E1357E" w:rsidP="009A2DBA">
      <w:pPr>
        <w:spacing w:line="276" w:lineRule="auto"/>
        <w:jc w:val="both"/>
        <w:rPr>
          <w:rFonts w:cstheme="minorHAnsi"/>
          <w:color w:val="000000" w:themeColor="text1"/>
        </w:rPr>
      </w:pPr>
      <w:r w:rsidRPr="00E1357E">
        <w:rPr>
          <w:rFonts w:cstheme="minorHAnsi"/>
          <w:color w:val="000000" w:themeColor="text1"/>
        </w:rPr>
        <w:t>The gradient of an appropriate graph will be used along with the accepted values of the earth’s radius and the gravitational constant to solve for the mass of the earth.</w:t>
      </w:r>
    </w:p>
    <w:p w14:paraId="7986347C" w14:textId="77777777" w:rsidR="00E703CC" w:rsidRPr="00914BEF" w:rsidRDefault="00E703CC" w:rsidP="00914BEF">
      <w:pPr>
        <w:spacing w:line="276" w:lineRule="auto"/>
        <w:rPr>
          <w:rFonts w:cstheme="minorHAnsi"/>
        </w:rPr>
      </w:pPr>
    </w:p>
    <w:p w14:paraId="13C700E0" w14:textId="15A76D2C" w:rsidR="008C7802" w:rsidRPr="00E1357E" w:rsidRDefault="00E62C39" w:rsidP="00914BEF">
      <w:pPr>
        <w:spacing w:line="276" w:lineRule="auto"/>
        <w:rPr>
          <w:rFonts w:cstheme="minorHAnsi"/>
          <w:b/>
        </w:rPr>
      </w:pPr>
      <w:r w:rsidRPr="00914BEF">
        <w:rPr>
          <w:rFonts w:cstheme="minorHAnsi"/>
          <w:b/>
        </w:rPr>
        <w:t>PROCEDURE</w:t>
      </w:r>
    </w:p>
    <w:p w14:paraId="6ECE2537" w14:textId="5B7C6A36" w:rsidR="008C7802" w:rsidRDefault="008C7802" w:rsidP="009A2DBA">
      <w:pPr>
        <w:spacing w:line="276" w:lineRule="auto"/>
        <w:jc w:val="both"/>
        <w:rPr>
          <w:rFonts w:cstheme="minorHAnsi"/>
        </w:rPr>
      </w:pPr>
      <w:r w:rsidRPr="00914BEF">
        <w:rPr>
          <w:rFonts w:cstheme="minorHAnsi"/>
          <w:color w:val="000000" w:themeColor="text1"/>
        </w:rPr>
        <w:t>The Union of Concerned Scientists</w:t>
      </w:r>
      <w:r w:rsidR="00E1357E">
        <w:rPr>
          <w:rStyle w:val="FootnoteReference"/>
          <w:rFonts w:cstheme="minorHAnsi"/>
          <w:color w:val="000000" w:themeColor="text1"/>
        </w:rPr>
        <w:footnoteReference w:id="5"/>
      </w:r>
      <w:r w:rsidRPr="00914BEF">
        <w:rPr>
          <w:rFonts w:cstheme="minorHAnsi"/>
          <w:color w:val="000000" w:themeColor="text1"/>
        </w:rPr>
        <w:t xml:space="preserve"> have a listing of nearly 2000 currently orbiting satellites. The information </w:t>
      </w:r>
      <w:proofErr w:type="gramStart"/>
      <w:r w:rsidR="00696E43" w:rsidRPr="00914BEF">
        <w:rPr>
          <w:rFonts w:cstheme="minorHAnsi"/>
          <w:color w:val="000000" w:themeColor="text1"/>
        </w:rPr>
        <w:t>includes:</w:t>
      </w:r>
      <w:proofErr w:type="gramEnd"/>
      <w:r w:rsidRPr="00914BEF">
        <w:rPr>
          <w:rFonts w:cstheme="minorHAnsi"/>
          <w:color w:val="000000" w:themeColor="text1"/>
        </w:rPr>
        <w:t xml:space="preserve"> Satellite Name</w:t>
      </w:r>
      <w:r w:rsidR="00696E43" w:rsidRPr="00914BEF">
        <w:rPr>
          <w:rFonts w:cstheme="minorHAnsi"/>
          <w:color w:val="000000" w:themeColor="text1"/>
        </w:rPr>
        <w:t>,</w:t>
      </w:r>
      <w:r w:rsidRPr="00914BEF">
        <w:rPr>
          <w:rFonts w:cstheme="minorHAnsi"/>
          <w:color w:val="000000" w:themeColor="text1"/>
        </w:rPr>
        <w:t xml:space="preserve"> Country of Origin</w:t>
      </w:r>
      <w:r w:rsidR="00696E43" w:rsidRPr="00914BEF">
        <w:rPr>
          <w:rFonts w:cstheme="minorHAnsi"/>
          <w:color w:val="000000" w:themeColor="text1"/>
        </w:rPr>
        <w:t>,</w:t>
      </w:r>
      <w:r w:rsidRPr="00914BEF">
        <w:rPr>
          <w:rFonts w:cstheme="minorHAnsi"/>
          <w:color w:val="000000" w:themeColor="text1"/>
        </w:rPr>
        <w:t xml:space="preserve"> Ownership</w:t>
      </w:r>
      <w:r w:rsidR="00696E43" w:rsidRPr="00914BEF">
        <w:rPr>
          <w:rFonts w:cstheme="minorHAnsi"/>
          <w:color w:val="000000" w:themeColor="text1"/>
        </w:rPr>
        <w:t>,</w:t>
      </w:r>
      <w:r w:rsidRPr="00914BEF">
        <w:rPr>
          <w:rFonts w:cstheme="minorHAnsi"/>
          <w:color w:val="000000" w:themeColor="text1"/>
        </w:rPr>
        <w:t xml:space="preserve"> Operator</w:t>
      </w:r>
      <w:r w:rsidR="00696E43" w:rsidRPr="00914BEF">
        <w:rPr>
          <w:rFonts w:cstheme="minorHAnsi"/>
          <w:color w:val="000000" w:themeColor="text1"/>
        </w:rPr>
        <w:t>,</w:t>
      </w:r>
      <w:r w:rsidRPr="00914BEF">
        <w:rPr>
          <w:rFonts w:cstheme="minorHAnsi"/>
          <w:color w:val="000000" w:themeColor="text1"/>
        </w:rPr>
        <w:t xml:space="preserve"> User</w:t>
      </w:r>
      <w:r w:rsidR="00696E43" w:rsidRPr="00914BEF">
        <w:rPr>
          <w:rFonts w:cstheme="minorHAnsi"/>
          <w:color w:val="000000" w:themeColor="text1"/>
        </w:rPr>
        <w:t>,</w:t>
      </w:r>
      <w:r w:rsidRPr="00914BEF">
        <w:rPr>
          <w:rFonts w:cstheme="minorHAnsi"/>
          <w:color w:val="000000" w:themeColor="text1"/>
        </w:rPr>
        <w:t xml:space="preserve"> Purpose</w:t>
      </w:r>
      <w:r w:rsidR="00696E43" w:rsidRPr="00914BEF">
        <w:rPr>
          <w:rFonts w:cstheme="minorHAnsi"/>
          <w:color w:val="000000" w:themeColor="text1"/>
        </w:rPr>
        <w:t>,</w:t>
      </w:r>
      <w:r w:rsidRPr="00914BEF">
        <w:rPr>
          <w:rFonts w:cstheme="minorHAnsi"/>
          <w:color w:val="000000" w:themeColor="text1"/>
        </w:rPr>
        <w:t xml:space="preserve"> Orbit type</w:t>
      </w:r>
      <w:r w:rsidR="00696E43" w:rsidRPr="00914BEF">
        <w:rPr>
          <w:rFonts w:cstheme="minorHAnsi"/>
          <w:color w:val="000000" w:themeColor="text1"/>
        </w:rPr>
        <w:t>,</w:t>
      </w:r>
      <w:r w:rsidRPr="00914BEF">
        <w:rPr>
          <w:rFonts w:cstheme="minorHAnsi"/>
          <w:color w:val="000000" w:themeColor="text1"/>
        </w:rPr>
        <w:t xml:space="preserve"> Longitude</w:t>
      </w:r>
      <w:r w:rsidR="00696E43" w:rsidRPr="00914BEF">
        <w:rPr>
          <w:rFonts w:cstheme="minorHAnsi"/>
          <w:color w:val="000000" w:themeColor="text1"/>
        </w:rPr>
        <w:t>,</w:t>
      </w:r>
      <w:r w:rsidRPr="00914BEF">
        <w:rPr>
          <w:rFonts w:cstheme="minorHAnsi"/>
          <w:color w:val="000000" w:themeColor="text1"/>
        </w:rPr>
        <w:t xml:space="preserve"> Perigee</w:t>
      </w:r>
      <w:r w:rsidR="00CC60D4" w:rsidRPr="00914BEF">
        <w:rPr>
          <w:rFonts w:cstheme="minorHAnsi"/>
          <w:color w:val="000000" w:themeColor="text1"/>
        </w:rPr>
        <w:t xml:space="preserve">, </w:t>
      </w:r>
      <w:r w:rsidRPr="00914BEF">
        <w:rPr>
          <w:rFonts w:cstheme="minorHAnsi"/>
          <w:color w:val="000000" w:themeColor="text1"/>
        </w:rPr>
        <w:t>Apogee</w:t>
      </w:r>
      <w:r w:rsidR="00CC60D4" w:rsidRPr="00914BEF">
        <w:rPr>
          <w:rFonts w:cstheme="minorHAnsi"/>
          <w:color w:val="000000" w:themeColor="text1"/>
        </w:rPr>
        <w:t xml:space="preserve">, </w:t>
      </w:r>
      <w:r w:rsidRPr="00914BEF">
        <w:rPr>
          <w:rFonts w:cstheme="minorHAnsi"/>
          <w:color w:val="000000" w:themeColor="text1"/>
        </w:rPr>
        <w:t>Eccentricity</w:t>
      </w:r>
      <w:r w:rsidR="00696E43" w:rsidRPr="00914BEF">
        <w:rPr>
          <w:rFonts w:cstheme="minorHAnsi"/>
          <w:color w:val="000000" w:themeColor="text1"/>
        </w:rPr>
        <w:t>,</w:t>
      </w:r>
      <w:r w:rsidRPr="00914BEF">
        <w:rPr>
          <w:rFonts w:cstheme="minorHAnsi"/>
          <w:color w:val="000000" w:themeColor="text1"/>
        </w:rPr>
        <w:t xml:space="preserve"> Inclination</w:t>
      </w:r>
      <w:r w:rsidR="00696E43" w:rsidRPr="00914BEF">
        <w:rPr>
          <w:rFonts w:cstheme="minorHAnsi"/>
          <w:color w:val="000000" w:themeColor="text1"/>
        </w:rPr>
        <w:t>,</w:t>
      </w:r>
      <w:r w:rsidRPr="00914BEF">
        <w:rPr>
          <w:rFonts w:cstheme="minorHAnsi"/>
          <w:color w:val="000000" w:themeColor="text1"/>
        </w:rPr>
        <w:t xml:space="preserve"> Perio</w:t>
      </w:r>
      <w:r w:rsidR="00CC60D4" w:rsidRPr="00914BEF">
        <w:rPr>
          <w:rFonts w:cstheme="minorHAnsi"/>
          <w:color w:val="000000" w:themeColor="text1"/>
        </w:rPr>
        <w:t>d</w:t>
      </w:r>
      <w:r w:rsidR="00696E43" w:rsidRPr="00914BEF">
        <w:rPr>
          <w:rFonts w:cstheme="minorHAnsi"/>
          <w:color w:val="000000" w:themeColor="text1"/>
        </w:rPr>
        <w:t>,</w:t>
      </w:r>
      <w:r w:rsidR="00CC60D4" w:rsidRPr="00914BEF">
        <w:rPr>
          <w:rFonts w:cstheme="minorHAnsi"/>
          <w:color w:val="000000" w:themeColor="text1"/>
        </w:rPr>
        <w:t xml:space="preserve"> </w:t>
      </w:r>
      <w:r w:rsidRPr="00914BEF">
        <w:rPr>
          <w:rFonts w:cstheme="minorHAnsi"/>
          <w:color w:val="000000" w:themeColor="text1"/>
        </w:rPr>
        <w:t>Launch Mass</w:t>
      </w:r>
      <w:r w:rsidR="00696E43" w:rsidRPr="00914BEF">
        <w:rPr>
          <w:rFonts w:cstheme="minorHAnsi"/>
          <w:color w:val="000000" w:themeColor="text1"/>
        </w:rPr>
        <w:t>,</w:t>
      </w:r>
      <w:r w:rsidRPr="00914BEF">
        <w:rPr>
          <w:rFonts w:cstheme="minorHAnsi"/>
          <w:color w:val="000000" w:themeColor="text1"/>
        </w:rPr>
        <w:t xml:space="preserve"> Date</w:t>
      </w:r>
      <w:r w:rsidR="00696E43" w:rsidRPr="00914BEF">
        <w:rPr>
          <w:rFonts w:cstheme="minorHAnsi"/>
          <w:color w:val="000000" w:themeColor="text1"/>
        </w:rPr>
        <w:t>,</w:t>
      </w:r>
      <w:r w:rsidRPr="00914BEF">
        <w:rPr>
          <w:rFonts w:cstheme="minorHAnsi"/>
          <w:color w:val="000000" w:themeColor="text1"/>
        </w:rPr>
        <w:t xml:space="preserve"> Lifetime</w:t>
      </w:r>
      <w:r w:rsidR="00696E43" w:rsidRPr="00914BEF">
        <w:rPr>
          <w:rFonts w:cstheme="minorHAnsi"/>
          <w:color w:val="000000" w:themeColor="text1"/>
        </w:rPr>
        <w:t>,</w:t>
      </w:r>
      <w:r w:rsidRPr="00914BEF">
        <w:rPr>
          <w:rFonts w:cstheme="minorHAnsi"/>
          <w:color w:val="000000" w:themeColor="text1"/>
        </w:rPr>
        <w:t xml:space="preserve"> Launch Site</w:t>
      </w:r>
      <w:r w:rsidR="00696E43" w:rsidRPr="00914BEF">
        <w:rPr>
          <w:rFonts w:cstheme="minorHAnsi"/>
          <w:color w:val="000000" w:themeColor="text1"/>
        </w:rPr>
        <w:t>,</w:t>
      </w:r>
      <w:r w:rsidRPr="00914BEF">
        <w:rPr>
          <w:rFonts w:cstheme="minorHAnsi"/>
          <w:color w:val="000000" w:themeColor="text1"/>
        </w:rPr>
        <w:t xml:space="preserve"> and </w:t>
      </w:r>
      <w:r w:rsidR="00696E43" w:rsidRPr="00914BEF">
        <w:rPr>
          <w:rFonts w:cstheme="minorHAnsi"/>
          <w:color w:val="000000" w:themeColor="text1"/>
        </w:rPr>
        <w:t xml:space="preserve">many </w:t>
      </w:r>
      <w:r w:rsidRPr="00914BEF">
        <w:rPr>
          <w:rFonts w:cstheme="minorHAnsi"/>
          <w:color w:val="000000" w:themeColor="text1"/>
        </w:rPr>
        <w:t xml:space="preserve">more </w:t>
      </w:r>
      <w:r w:rsidR="00696E43" w:rsidRPr="00914BEF">
        <w:rPr>
          <w:rFonts w:cstheme="minorHAnsi"/>
          <w:color w:val="000000" w:themeColor="text1"/>
        </w:rPr>
        <w:t>details.</w:t>
      </w:r>
      <w:r w:rsidR="00D61E4D">
        <w:rPr>
          <w:rFonts w:cstheme="minorHAnsi"/>
          <w:color w:val="000000" w:themeColor="text1"/>
        </w:rPr>
        <w:t xml:space="preserve"> </w:t>
      </w:r>
      <w:r w:rsidR="00227D2E">
        <w:rPr>
          <w:rFonts w:cstheme="minorHAnsi"/>
          <w:color w:val="000000" w:themeColor="text1"/>
        </w:rPr>
        <w:t xml:space="preserve">First, </w:t>
      </w:r>
      <w:r w:rsidRPr="00914BEF">
        <w:rPr>
          <w:rFonts w:cstheme="minorHAnsi"/>
        </w:rPr>
        <w:t xml:space="preserve">I made use of data for values of perigee (km), apogee (km) and period (minutes). </w:t>
      </w:r>
      <w:r w:rsidR="00CC60D4" w:rsidRPr="00914BEF">
        <w:rPr>
          <w:rFonts w:cstheme="minorHAnsi"/>
        </w:rPr>
        <w:t xml:space="preserve">The </w:t>
      </w:r>
      <w:r w:rsidR="00CC60D4" w:rsidRPr="00914BEF">
        <w:rPr>
          <w:rFonts w:cstheme="minorHAnsi"/>
          <w:i/>
        </w:rPr>
        <w:t>perigee</w:t>
      </w:r>
      <w:r w:rsidR="00CC60D4" w:rsidRPr="00914BEF">
        <w:rPr>
          <w:rFonts w:cstheme="minorHAnsi"/>
        </w:rPr>
        <w:t xml:space="preserve"> is the closest distance the satellite is to the earth’s surface, while the </w:t>
      </w:r>
      <w:r w:rsidR="00CC60D4" w:rsidRPr="00914BEF">
        <w:rPr>
          <w:rFonts w:cstheme="minorHAnsi"/>
          <w:i/>
        </w:rPr>
        <w:t>apogee</w:t>
      </w:r>
      <w:r w:rsidR="00CC60D4" w:rsidRPr="00914BEF">
        <w:rPr>
          <w:rFonts w:cstheme="minorHAnsi"/>
        </w:rPr>
        <w:t xml:space="preserve"> is the </w:t>
      </w:r>
      <w:r w:rsidR="00227D2E" w:rsidRPr="00914BEF">
        <w:rPr>
          <w:rFonts w:cstheme="minorHAnsi"/>
        </w:rPr>
        <w:t>furthes</w:t>
      </w:r>
      <w:r w:rsidR="00227D2E">
        <w:rPr>
          <w:rFonts w:cstheme="minorHAnsi"/>
        </w:rPr>
        <w:t>t</w:t>
      </w:r>
      <w:r w:rsidR="00CC60D4" w:rsidRPr="00914BEF">
        <w:rPr>
          <w:rFonts w:cstheme="minorHAnsi"/>
        </w:rPr>
        <w:t xml:space="preserve"> distance the satellite is from the earth’s surface. </w:t>
      </w:r>
      <w:r w:rsidR="00227D2E">
        <w:rPr>
          <w:rFonts w:cstheme="minorHAnsi"/>
        </w:rPr>
        <w:t>Next,</w:t>
      </w:r>
      <w:r w:rsidR="006F27CF">
        <w:rPr>
          <w:rFonts w:cstheme="minorHAnsi"/>
        </w:rPr>
        <w:t xml:space="preserve"> I</w:t>
      </w:r>
      <w:r w:rsidRPr="00914BEF">
        <w:rPr>
          <w:rFonts w:cstheme="minorHAnsi"/>
        </w:rPr>
        <w:t xml:space="preserve"> copied and pasted 19</w:t>
      </w:r>
      <w:r w:rsidR="006F27CF">
        <w:rPr>
          <w:rFonts w:cstheme="minorHAnsi"/>
        </w:rPr>
        <w:t>87</w:t>
      </w:r>
      <w:r w:rsidRPr="00914BEF">
        <w:rPr>
          <w:rFonts w:cstheme="minorHAnsi"/>
        </w:rPr>
        <w:t xml:space="preserve"> sets of data into my </w:t>
      </w:r>
      <w:r w:rsidRPr="00914BEF">
        <w:rPr>
          <w:rFonts w:cstheme="minorHAnsi"/>
        </w:rPr>
        <w:lastRenderedPageBreak/>
        <w:t>LoggerPro</w:t>
      </w:r>
      <w:r w:rsidR="003D1D88">
        <w:rPr>
          <w:rStyle w:val="FootnoteReference"/>
          <w:rFonts w:cstheme="minorHAnsi"/>
        </w:rPr>
        <w:footnoteReference w:id="6"/>
      </w:r>
      <w:r w:rsidRPr="00914BEF">
        <w:rPr>
          <w:rFonts w:cstheme="minorHAnsi"/>
        </w:rPr>
        <w:t xml:space="preserve"> spreadsheet. </w:t>
      </w:r>
      <w:r w:rsidR="00C76000">
        <w:rPr>
          <w:rFonts w:cstheme="minorHAnsi"/>
          <w:color w:val="000000" w:themeColor="text1"/>
        </w:rPr>
        <w:t xml:space="preserve"> </w:t>
      </w:r>
      <w:r w:rsidRPr="00914BEF">
        <w:rPr>
          <w:rFonts w:cstheme="minorHAnsi"/>
        </w:rPr>
        <w:t>A fourth column was made for average altitude, which was just one</w:t>
      </w:r>
      <w:r w:rsidR="00227D2E">
        <w:rPr>
          <w:rFonts w:cstheme="minorHAnsi"/>
        </w:rPr>
        <w:t>-</w:t>
      </w:r>
      <w:r w:rsidRPr="00914BEF">
        <w:rPr>
          <w:rFonts w:cstheme="minorHAnsi"/>
        </w:rPr>
        <w:t xml:space="preserve">half the sum </w:t>
      </w:r>
      <w:r w:rsidR="009F3478">
        <w:rPr>
          <w:rFonts w:cstheme="minorHAnsi"/>
        </w:rPr>
        <w:t xml:space="preserve">of </w:t>
      </w:r>
      <w:r w:rsidRPr="00914BEF">
        <w:rPr>
          <w:rFonts w:cstheme="minorHAnsi"/>
        </w:rPr>
        <w:t xml:space="preserve">Perigee </w:t>
      </w:r>
      <w:r w:rsidR="00227D2E">
        <w:rPr>
          <w:rFonts w:cstheme="minorHAnsi"/>
        </w:rPr>
        <w:t>and</w:t>
      </w:r>
      <w:r w:rsidRPr="00914BEF">
        <w:rPr>
          <w:rFonts w:cstheme="minorHAnsi"/>
        </w:rPr>
        <w:t xml:space="preserve"> Apogee, and then I multiplied th</w:t>
      </w:r>
      <w:r w:rsidR="00227D2E">
        <w:rPr>
          <w:rFonts w:cstheme="minorHAnsi"/>
        </w:rPr>
        <w:t>is</w:t>
      </w:r>
      <w:r w:rsidRPr="00914BEF">
        <w:rPr>
          <w:rFonts w:cstheme="minorHAnsi"/>
        </w:rPr>
        <w:t xml:space="preserve"> value by 1000 to convert kilometers to meters. The fifth column was a calculation of orbit radius, which was the sum of the accepted value of the earth’s radius </w:t>
      </w:r>
      <w:r w:rsidR="00696E43" w:rsidRPr="00914BEF">
        <w:rPr>
          <w:rFonts w:cstheme="minorHAnsi"/>
        </w:rPr>
        <w:t>and</w:t>
      </w:r>
      <w:r w:rsidRPr="00914BEF">
        <w:rPr>
          <w:rFonts w:cstheme="minorHAnsi"/>
        </w:rPr>
        <w:t xml:space="preserve"> the average orbit altitude. The next column was the orbit radi</w:t>
      </w:r>
      <w:r w:rsidR="00696E43" w:rsidRPr="00914BEF">
        <w:rPr>
          <w:rFonts w:cstheme="minorHAnsi"/>
        </w:rPr>
        <w:t>u</w:t>
      </w:r>
      <w:r w:rsidRPr="00914BEF">
        <w:rPr>
          <w:rFonts w:cstheme="minorHAnsi"/>
        </w:rPr>
        <w:t xml:space="preserve">s cubed. The last column was a calculation of the period data in minutes </w:t>
      </w:r>
      <w:r w:rsidR="009F3478">
        <w:rPr>
          <w:rFonts w:cstheme="minorHAnsi"/>
        </w:rPr>
        <w:t xml:space="preserve">converted </w:t>
      </w:r>
      <w:r w:rsidRPr="00914BEF">
        <w:rPr>
          <w:rFonts w:cstheme="minorHAnsi"/>
        </w:rPr>
        <w:t xml:space="preserve">into seconds, and then squaring the value. </w:t>
      </w:r>
      <w:r w:rsidR="009F3478">
        <w:rPr>
          <w:rFonts w:cstheme="minorHAnsi"/>
        </w:rPr>
        <w:t xml:space="preserve">Several of the first and last data sets are shown below. </w:t>
      </w:r>
      <w:r w:rsidRPr="00914BEF">
        <w:rPr>
          <w:rFonts w:cstheme="minorHAnsi"/>
        </w:rPr>
        <w:t xml:space="preserve">I did not </w:t>
      </w:r>
      <w:r w:rsidR="009F3478">
        <w:rPr>
          <w:rFonts w:cstheme="minorHAnsi"/>
        </w:rPr>
        <w:t>include</w:t>
      </w:r>
      <w:r w:rsidRPr="00914BEF">
        <w:rPr>
          <w:rFonts w:cstheme="minorHAnsi"/>
        </w:rPr>
        <w:t xml:space="preserve"> the name</w:t>
      </w:r>
      <w:r w:rsidR="00163597">
        <w:rPr>
          <w:rFonts w:cstheme="minorHAnsi"/>
        </w:rPr>
        <w:t>s</w:t>
      </w:r>
      <w:r w:rsidRPr="00914BEF">
        <w:rPr>
          <w:rFonts w:cstheme="minorHAnsi"/>
        </w:rPr>
        <w:t xml:space="preserve"> of the satellite</w:t>
      </w:r>
      <w:r w:rsidR="00163597">
        <w:rPr>
          <w:rFonts w:cstheme="minorHAnsi"/>
        </w:rPr>
        <w:t>s</w:t>
      </w:r>
      <w:r w:rsidRPr="00914BEF">
        <w:rPr>
          <w:rFonts w:cstheme="minorHAnsi"/>
        </w:rPr>
        <w:t>.</w:t>
      </w:r>
    </w:p>
    <w:p w14:paraId="2044D2FC" w14:textId="77777777" w:rsidR="009F3478" w:rsidRPr="009B13ED" w:rsidRDefault="009F3478" w:rsidP="00914BEF">
      <w:pPr>
        <w:spacing w:line="276" w:lineRule="auto"/>
        <w:jc w:val="center"/>
        <w:rPr>
          <w:rFonts w:cstheme="minorHAnsi"/>
          <w:sz w:val="11"/>
          <w:szCs w:val="16"/>
        </w:rPr>
      </w:pPr>
    </w:p>
    <w:p w14:paraId="75769554" w14:textId="08B8453C" w:rsidR="008C7802" w:rsidRPr="00914BEF" w:rsidRDefault="008C7802" w:rsidP="00914BEF">
      <w:pPr>
        <w:spacing w:line="276" w:lineRule="auto"/>
        <w:jc w:val="center"/>
        <w:rPr>
          <w:rFonts w:cstheme="minorHAnsi"/>
        </w:rPr>
      </w:pPr>
      <w:r w:rsidRPr="00914BEF">
        <w:rPr>
          <w:rFonts w:cstheme="minorHAnsi"/>
          <w:noProof/>
        </w:rPr>
        <w:drawing>
          <wp:inline distT="0" distB="0" distL="0" distR="0" wp14:anchorId="5B644DBE" wp14:editId="1436BDFD">
            <wp:extent cx="5186779" cy="1295587"/>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ger ProScreenSnapz001.png"/>
                    <pic:cNvPicPr/>
                  </pic:nvPicPr>
                  <pic:blipFill>
                    <a:blip r:embed="rId10">
                      <a:extLst>
                        <a:ext uri="{28A0092B-C50C-407E-A947-70E740481C1C}">
                          <a14:useLocalDpi xmlns:a14="http://schemas.microsoft.com/office/drawing/2010/main" val="0"/>
                        </a:ext>
                      </a:extLst>
                    </a:blip>
                    <a:stretch>
                      <a:fillRect/>
                    </a:stretch>
                  </pic:blipFill>
                  <pic:spPr>
                    <a:xfrm>
                      <a:off x="0" y="0"/>
                      <a:ext cx="5245614" cy="1310283"/>
                    </a:xfrm>
                    <a:prstGeom prst="rect">
                      <a:avLst/>
                    </a:prstGeom>
                  </pic:spPr>
                </pic:pic>
              </a:graphicData>
            </a:graphic>
          </wp:inline>
        </w:drawing>
      </w:r>
    </w:p>
    <w:p w14:paraId="4D5B4B3F" w14:textId="64250DC6" w:rsidR="002E6A18" w:rsidRPr="006F2EE4" w:rsidRDefault="006F27CF" w:rsidP="006F2EE4">
      <w:pPr>
        <w:spacing w:line="276" w:lineRule="auto"/>
        <w:jc w:val="center"/>
        <w:rPr>
          <w:rFonts w:cstheme="minorHAnsi"/>
          <w:i/>
          <w:sz w:val="18"/>
        </w:rPr>
      </w:pPr>
      <w:r w:rsidRPr="006F2EE4">
        <w:rPr>
          <w:rFonts w:cstheme="minorHAnsi"/>
          <w:i/>
          <w:sz w:val="18"/>
        </w:rPr>
        <w:t>Etc.</w:t>
      </w:r>
    </w:p>
    <w:p w14:paraId="343EE0C1" w14:textId="0B783BD6" w:rsidR="00FB4B5D" w:rsidRDefault="00FB4B5D" w:rsidP="006F27CF">
      <w:pPr>
        <w:spacing w:line="276" w:lineRule="auto"/>
        <w:jc w:val="center"/>
        <w:rPr>
          <w:rFonts w:cstheme="minorHAnsi"/>
          <w:sz w:val="18"/>
        </w:rPr>
      </w:pPr>
      <w:r>
        <w:rPr>
          <w:rFonts w:cstheme="minorHAnsi"/>
          <w:noProof/>
          <w:sz w:val="18"/>
        </w:rPr>
        <w:drawing>
          <wp:inline distT="0" distB="0" distL="0" distR="0" wp14:anchorId="1E9C3678" wp14:editId="21CD40E5">
            <wp:extent cx="5175623" cy="67877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ger ProScreenSnapz001.png"/>
                    <pic:cNvPicPr/>
                  </pic:nvPicPr>
                  <pic:blipFill>
                    <a:blip r:embed="rId11">
                      <a:extLst>
                        <a:ext uri="{28A0092B-C50C-407E-A947-70E740481C1C}">
                          <a14:useLocalDpi xmlns:a14="http://schemas.microsoft.com/office/drawing/2010/main" val="0"/>
                        </a:ext>
                      </a:extLst>
                    </a:blip>
                    <a:stretch>
                      <a:fillRect/>
                    </a:stretch>
                  </pic:blipFill>
                  <pic:spPr>
                    <a:xfrm>
                      <a:off x="0" y="0"/>
                      <a:ext cx="5252504" cy="688853"/>
                    </a:xfrm>
                    <a:prstGeom prst="rect">
                      <a:avLst/>
                    </a:prstGeom>
                  </pic:spPr>
                </pic:pic>
              </a:graphicData>
            </a:graphic>
          </wp:inline>
        </w:drawing>
      </w:r>
    </w:p>
    <w:p w14:paraId="5AE4C52E" w14:textId="77777777" w:rsidR="00696E43" w:rsidRPr="00914BEF" w:rsidRDefault="00696E43" w:rsidP="00914BEF">
      <w:pPr>
        <w:spacing w:line="276" w:lineRule="auto"/>
        <w:rPr>
          <w:rFonts w:cstheme="minorHAnsi"/>
        </w:rPr>
      </w:pPr>
    </w:p>
    <w:p w14:paraId="0AEDAF21" w14:textId="53DB85F4" w:rsidR="008C7802" w:rsidRPr="006F27CF" w:rsidRDefault="00E62C39" w:rsidP="00914BEF">
      <w:pPr>
        <w:spacing w:line="276" w:lineRule="auto"/>
        <w:rPr>
          <w:rFonts w:cstheme="minorHAnsi"/>
          <w:b/>
        </w:rPr>
      </w:pPr>
      <w:r w:rsidRPr="00914BEF">
        <w:rPr>
          <w:rFonts w:cstheme="minorHAnsi"/>
          <w:b/>
        </w:rPr>
        <w:t>DATA CONSTANTS</w:t>
      </w:r>
    </w:p>
    <w:p w14:paraId="7E6B3112" w14:textId="5853BCD9" w:rsidR="00B02463" w:rsidRDefault="00E62C39" w:rsidP="009A2DBA">
      <w:pPr>
        <w:spacing w:line="276" w:lineRule="auto"/>
        <w:jc w:val="both"/>
        <w:rPr>
          <w:rFonts w:cstheme="minorHAnsi"/>
        </w:rPr>
      </w:pPr>
      <w:r w:rsidRPr="00914BEF">
        <w:rPr>
          <w:rFonts w:cstheme="minorHAnsi"/>
          <w:b/>
        </w:rPr>
        <w:t>Earth’s Radius</w:t>
      </w:r>
      <w:r w:rsidR="006F27CF">
        <w:rPr>
          <w:rFonts w:cstheme="minorHAnsi"/>
          <w:b/>
        </w:rPr>
        <w:t xml:space="preserve">. </w:t>
      </w:r>
      <w:r w:rsidR="00B02463" w:rsidRPr="00914BEF">
        <w:rPr>
          <w:rFonts w:cstheme="minorHAnsi"/>
        </w:rPr>
        <w:t xml:space="preserve">The radius of the earth is taken </w:t>
      </w:r>
      <w:r w:rsidR="00F044B2" w:rsidRPr="00914BEF">
        <w:rPr>
          <w:rFonts w:cstheme="minorHAnsi"/>
          <w:noProof/>
        </w:rPr>
        <w:t>from</w:t>
      </w:r>
      <w:r w:rsidR="00B02463" w:rsidRPr="00914BEF">
        <w:rPr>
          <w:rFonts w:cstheme="minorHAnsi"/>
        </w:rPr>
        <w:t xml:space="preserve"> the Science World Astronomy web site by Wolfram.</w:t>
      </w:r>
      <w:r w:rsidR="00B96894">
        <w:rPr>
          <w:rStyle w:val="FootnoteReference"/>
          <w:rFonts w:cstheme="minorHAnsi"/>
        </w:rPr>
        <w:footnoteReference w:id="7"/>
      </w:r>
      <w:r w:rsidR="00B96894">
        <w:rPr>
          <w:rFonts w:cstheme="minorHAnsi"/>
        </w:rPr>
        <w:t xml:space="preserve"> Uncertainties were not included.</w:t>
      </w:r>
    </w:p>
    <w:p w14:paraId="0E07AE7E" w14:textId="77777777" w:rsidR="00B96894" w:rsidRPr="00B96894" w:rsidRDefault="00B96894" w:rsidP="00914BEF">
      <w:pPr>
        <w:spacing w:line="276" w:lineRule="auto"/>
        <w:rPr>
          <w:rFonts w:cstheme="minorHAnsi"/>
          <w:b/>
          <w:sz w:val="16"/>
          <w:szCs w:val="16"/>
        </w:rPr>
      </w:pPr>
    </w:p>
    <w:p w14:paraId="12917700" w14:textId="57BDC0C2" w:rsidR="00626078" w:rsidRDefault="00C87FB2" w:rsidP="00B96894">
      <w:pPr>
        <w:spacing w:line="276" w:lineRule="auto"/>
        <w:jc w:val="center"/>
        <w:rPr>
          <w:rFonts w:cstheme="minorHAnsi"/>
        </w:rPr>
      </w:pPr>
      <w:r w:rsidRPr="00914BEF">
        <w:rPr>
          <w:rFonts w:cstheme="minorHAnsi"/>
          <w:noProof/>
        </w:rPr>
        <w:drawing>
          <wp:inline distT="0" distB="0" distL="0" distR="0" wp14:anchorId="28AA8729" wp14:editId="310FF4C1">
            <wp:extent cx="1866900" cy="2540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866900" cy="254000"/>
                    </a:xfrm>
                    <a:prstGeom prst="rect">
                      <a:avLst/>
                    </a:prstGeom>
                  </pic:spPr>
                </pic:pic>
              </a:graphicData>
            </a:graphic>
          </wp:inline>
        </w:drawing>
      </w:r>
    </w:p>
    <w:p w14:paraId="2598BA08" w14:textId="77777777" w:rsidR="00B96894" w:rsidRPr="00B96894" w:rsidRDefault="00B96894" w:rsidP="00B96894">
      <w:pPr>
        <w:spacing w:line="276" w:lineRule="auto"/>
        <w:jc w:val="center"/>
        <w:rPr>
          <w:rFonts w:cstheme="minorHAnsi"/>
          <w:sz w:val="16"/>
          <w:szCs w:val="16"/>
        </w:rPr>
      </w:pPr>
    </w:p>
    <w:p w14:paraId="696DB33B" w14:textId="49AE6020" w:rsidR="00DF38B3" w:rsidRPr="003C2D29" w:rsidRDefault="00626078" w:rsidP="009A2DBA">
      <w:pPr>
        <w:spacing w:line="276" w:lineRule="auto"/>
        <w:jc w:val="both"/>
        <w:rPr>
          <w:rFonts w:cstheme="minorHAnsi"/>
          <w:color w:val="000000" w:themeColor="text1"/>
        </w:rPr>
      </w:pPr>
      <w:r w:rsidRPr="00914BEF">
        <w:rPr>
          <w:rFonts w:cstheme="minorHAnsi"/>
        </w:rPr>
        <w:t xml:space="preserve">The earth is not a perfect sphere, of course. </w:t>
      </w:r>
      <w:r w:rsidRPr="00914BEF">
        <w:rPr>
          <w:rFonts w:cstheme="minorHAnsi"/>
          <w:color w:val="000000" w:themeColor="text1"/>
        </w:rPr>
        <w:t>The equatorial radius (6378 km) is greater than polar radius (6356 km)</w:t>
      </w:r>
      <w:r w:rsidR="00B96894">
        <w:rPr>
          <w:rStyle w:val="FootnoteReference"/>
          <w:rFonts w:cstheme="minorHAnsi"/>
          <w:color w:val="000000" w:themeColor="text1"/>
        </w:rPr>
        <w:footnoteReference w:id="8"/>
      </w:r>
      <w:r w:rsidRPr="00914BEF">
        <w:rPr>
          <w:rFonts w:cstheme="minorHAnsi"/>
          <w:color w:val="000000" w:themeColor="text1"/>
        </w:rPr>
        <w:t xml:space="preserve"> and this is a variation of ab</w:t>
      </w:r>
      <w:r w:rsidR="009F3478">
        <w:rPr>
          <w:rFonts w:cstheme="minorHAnsi"/>
          <w:color w:val="000000" w:themeColor="text1"/>
        </w:rPr>
        <w:t>o</w:t>
      </w:r>
      <w:r w:rsidRPr="00914BEF">
        <w:rPr>
          <w:rFonts w:cstheme="minorHAnsi"/>
          <w:color w:val="000000" w:themeColor="text1"/>
        </w:rPr>
        <w:t>ut 0.3%</w:t>
      </w:r>
      <w:r w:rsidR="00811118" w:rsidRPr="00914BEF">
        <w:rPr>
          <w:rFonts w:cstheme="minorHAnsi"/>
          <w:color w:val="000000" w:themeColor="text1"/>
        </w:rPr>
        <w:t xml:space="preserve">. </w:t>
      </w:r>
      <w:r w:rsidR="00DF38B3" w:rsidRPr="00914BEF">
        <w:rPr>
          <w:rFonts w:cstheme="minorHAnsi"/>
        </w:rPr>
        <w:t xml:space="preserve">Technically, the earth’s shape is an ellipsoid </w:t>
      </w:r>
      <w:r w:rsidR="009F3478">
        <w:rPr>
          <w:rFonts w:cstheme="minorHAnsi"/>
        </w:rPr>
        <w:t>o</w:t>
      </w:r>
      <w:r w:rsidR="00DF38B3" w:rsidRPr="00914BEF">
        <w:rPr>
          <w:rFonts w:cstheme="minorHAnsi"/>
        </w:rPr>
        <w:t xml:space="preserve">f revolution; the shape of such an oblate spheroid is explained online at the Wolfram </w:t>
      </w:r>
      <w:proofErr w:type="spellStart"/>
      <w:r w:rsidR="00DF38B3" w:rsidRPr="00914BEF">
        <w:rPr>
          <w:rFonts w:cstheme="minorHAnsi"/>
        </w:rPr>
        <w:t>Mathworld</w:t>
      </w:r>
      <w:proofErr w:type="spellEnd"/>
      <w:r w:rsidR="00B96894">
        <w:rPr>
          <w:rStyle w:val="FootnoteReference"/>
          <w:rFonts w:cstheme="minorHAnsi"/>
        </w:rPr>
        <w:footnoteReference w:id="9"/>
      </w:r>
      <w:r w:rsidR="00DF38B3" w:rsidRPr="00914BEF">
        <w:rPr>
          <w:rFonts w:cstheme="minorHAnsi"/>
        </w:rPr>
        <w:t xml:space="preserve"> web site.</w:t>
      </w:r>
      <w:r w:rsidR="00DF38B3" w:rsidRPr="00914BEF">
        <w:rPr>
          <w:rStyle w:val="Hyperlink"/>
          <w:rFonts w:cstheme="minorHAnsi"/>
        </w:rPr>
        <w:t xml:space="preserve"> </w:t>
      </w:r>
      <w:r w:rsidR="00DF38B3" w:rsidRPr="00335987">
        <w:rPr>
          <w:rFonts w:cstheme="minorHAnsi"/>
          <w:color w:val="000000" w:themeColor="text1"/>
        </w:rPr>
        <w:t xml:space="preserve">Therefore, there is not one absolute value of the earth radius, due to the bulging shape of the earth’s sphere and due to all the mountains. Nonetheless, if the shape of the earth were reduced to the size of a billiard ball, the model would be many times smother than a real billiard ball, or so I am told by my knowledgeable </w:t>
      </w:r>
      <w:r w:rsidR="00DF38B3" w:rsidRPr="00335987">
        <w:rPr>
          <w:rFonts w:cstheme="minorHAnsi"/>
          <w:color w:val="000000" w:themeColor="text1"/>
        </w:rPr>
        <w:lastRenderedPageBreak/>
        <w:t>physics teacher. That is, compared to the rough and variable surface of the earth, the radius of the earth is magnitudes larger and so we can ignore the mountains and the bulging shape of the earth. Mount Everest at an altitude of</w:t>
      </w:r>
      <w:r w:rsidR="009219F6" w:rsidRPr="00335987">
        <w:rPr>
          <w:rFonts w:cstheme="minorHAnsi"/>
          <w:color w:val="000000" w:themeColor="text1"/>
        </w:rPr>
        <w:t xml:space="preserve"> 8.85 km</w:t>
      </w:r>
      <w:r w:rsidR="00DF38B3" w:rsidRPr="00335987">
        <w:rPr>
          <w:rFonts w:cstheme="minorHAnsi"/>
          <w:color w:val="000000" w:themeColor="text1"/>
        </w:rPr>
        <w:t xml:space="preserve"> is only about 0.14% of the earth’s radius, a value that makes no difference in the accepted value of the earth’s radius when you consider the number of significant figures. Therefore</w:t>
      </w:r>
      <w:r w:rsidR="009219F6" w:rsidRPr="00335987">
        <w:rPr>
          <w:rFonts w:cstheme="minorHAnsi"/>
          <w:color w:val="000000" w:themeColor="text1"/>
        </w:rPr>
        <w:t>,</w:t>
      </w:r>
      <w:r w:rsidR="00DF38B3" w:rsidRPr="00335987">
        <w:rPr>
          <w:rFonts w:cstheme="minorHAnsi"/>
          <w:color w:val="000000" w:themeColor="text1"/>
        </w:rPr>
        <w:t xml:space="preserve"> it is justified to take the accepted value of the earth’s radius as</w:t>
      </w:r>
      <w:r w:rsidR="00FD119F">
        <w:rPr>
          <w:rFonts w:cstheme="minorHAnsi"/>
          <w:color w:val="000000" w:themeColor="text1"/>
        </w:rPr>
        <w:t xml:space="preserve"> </w:t>
      </w:r>
      <w:r w:rsidR="00875FF1">
        <w:rPr>
          <w:rFonts w:cstheme="minorHAnsi"/>
          <w:color w:val="000000" w:themeColor="text1"/>
        </w:rPr>
        <w:t xml:space="preserve">the </w:t>
      </w:r>
      <w:r w:rsidR="00FD119F">
        <w:rPr>
          <w:rFonts w:cstheme="minorHAnsi"/>
          <w:color w:val="000000" w:themeColor="text1"/>
        </w:rPr>
        <w:t xml:space="preserve">effective </w:t>
      </w:r>
      <w:r w:rsidR="00875FF1">
        <w:t>volumetric mean radius value.</w:t>
      </w:r>
    </w:p>
    <w:p w14:paraId="6C4C1002" w14:textId="3D0F1703" w:rsidR="00DF38B3" w:rsidRPr="00914BEF" w:rsidRDefault="00DF38B3" w:rsidP="00914BEF">
      <w:pPr>
        <w:spacing w:line="276" w:lineRule="auto"/>
        <w:rPr>
          <w:rFonts w:cstheme="minorHAnsi"/>
        </w:rPr>
      </w:pPr>
    </w:p>
    <w:p w14:paraId="7A552C32" w14:textId="053B3714" w:rsidR="00901D1C" w:rsidRDefault="00E62C39" w:rsidP="009A2DBA">
      <w:pPr>
        <w:spacing w:line="276" w:lineRule="auto"/>
        <w:jc w:val="both"/>
        <w:rPr>
          <w:rFonts w:cstheme="minorHAnsi"/>
        </w:rPr>
      </w:pPr>
      <w:r w:rsidRPr="00914BEF">
        <w:rPr>
          <w:rFonts w:cstheme="minorHAnsi"/>
          <w:b/>
        </w:rPr>
        <w:t>Universal Gravity Constan</w:t>
      </w:r>
      <w:r w:rsidR="007A1EA4">
        <w:rPr>
          <w:rFonts w:cstheme="minorHAnsi"/>
          <w:b/>
        </w:rPr>
        <w:t>t</w:t>
      </w:r>
      <w:r w:rsidR="00335987">
        <w:rPr>
          <w:rFonts w:cstheme="minorHAnsi"/>
          <w:b/>
        </w:rPr>
        <w:t xml:space="preserve">. </w:t>
      </w:r>
      <w:r w:rsidR="00901D1C" w:rsidRPr="00914BEF">
        <w:rPr>
          <w:rFonts w:cstheme="minorHAnsi"/>
        </w:rPr>
        <w:t xml:space="preserve">Often </w:t>
      </w:r>
      <w:r w:rsidR="00ED6A7B" w:rsidRPr="00914BEF">
        <w:rPr>
          <w:rFonts w:cstheme="minorHAnsi"/>
        </w:rPr>
        <w:t>referred</w:t>
      </w:r>
      <w:r w:rsidR="00901D1C" w:rsidRPr="00914BEF">
        <w:rPr>
          <w:rFonts w:cstheme="minorHAnsi"/>
        </w:rPr>
        <w:t xml:space="preserve"> to as the Cavendish constant of universal gravitation, it is the constant required in Newton</w:t>
      </w:r>
      <w:r w:rsidR="00775D71" w:rsidRPr="00914BEF">
        <w:rPr>
          <w:rFonts w:cstheme="minorHAnsi"/>
        </w:rPr>
        <w:t>’</w:t>
      </w:r>
      <w:r w:rsidR="00901D1C" w:rsidRPr="00914BEF">
        <w:rPr>
          <w:rFonts w:cstheme="minorHAnsi"/>
        </w:rPr>
        <w:t xml:space="preserve">s law of gravity. This is better known as Big </w:t>
      </w:r>
      <w:r w:rsidR="00901D1C" w:rsidRPr="006B535C">
        <w:rPr>
          <w:rFonts w:cstheme="minorHAnsi"/>
          <w:i/>
        </w:rPr>
        <w:t>G</w:t>
      </w:r>
      <w:r w:rsidR="00901D1C" w:rsidRPr="00914BEF">
        <w:rPr>
          <w:rFonts w:cstheme="minorHAnsi"/>
        </w:rPr>
        <w:t>.</w:t>
      </w:r>
      <w:r w:rsidR="007A1EA4">
        <w:rPr>
          <w:rFonts w:cstheme="minorHAnsi"/>
          <w:b/>
        </w:rPr>
        <w:t xml:space="preserve"> </w:t>
      </w:r>
      <w:r w:rsidR="007A1EA4" w:rsidRPr="007A1EA4">
        <w:rPr>
          <w:rFonts w:cstheme="minorHAnsi"/>
        </w:rPr>
        <w:t xml:space="preserve">The </w:t>
      </w:r>
      <w:r w:rsidR="00901D1C" w:rsidRPr="00914BEF">
        <w:rPr>
          <w:rFonts w:cstheme="minorHAnsi"/>
        </w:rPr>
        <w:t>Wikipedia</w:t>
      </w:r>
      <w:r w:rsidR="007A1EA4">
        <w:rPr>
          <w:rStyle w:val="FootnoteReference"/>
          <w:rFonts w:cstheme="minorHAnsi"/>
        </w:rPr>
        <w:footnoteReference w:id="10"/>
      </w:r>
      <w:r w:rsidR="00901D1C" w:rsidRPr="00914BEF">
        <w:rPr>
          <w:rFonts w:cstheme="minorHAnsi"/>
        </w:rPr>
        <w:t xml:space="preserve"> </w:t>
      </w:r>
      <w:r w:rsidR="00950BFA" w:rsidRPr="00914BEF">
        <w:rPr>
          <w:rFonts w:cstheme="minorHAnsi"/>
        </w:rPr>
        <w:t>states</w:t>
      </w:r>
      <w:r w:rsidR="00901D1C" w:rsidRPr="00914BEF">
        <w:rPr>
          <w:rFonts w:cstheme="minorHAnsi"/>
        </w:rPr>
        <w:t xml:space="preserve"> an accepted value of </w:t>
      </w:r>
      <w:r w:rsidR="00901D1C" w:rsidRPr="007A1EA4">
        <w:rPr>
          <w:rFonts w:cstheme="minorHAnsi"/>
          <w:i/>
        </w:rPr>
        <w:t>G</w:t>
      </w:r>
      <w:r w:rsidR="00901D1C" w:rsidRPr="00914BEF">
        <w:rPr>
          <w:rFonts w:cstheme="minorHAnsi"/>
        </w:rPr>
        <w:t xml:space="preserve"> that is good to one part in 8300</w:t>
      </w:r>
      <w:r w:rsidR="00762BF6">
        <w:rPr>
          <w:rFonts w:cstheme="minorHAnsi"/>
        </w:rPr>
        <w:t>, so the uncertainty here is about ±0.12%.</w:t>
      </w:r>
    </w:p>
    <w:p w14:paraId="77B9D13E" w14:textId="77777777" w:rsidR="007A1EA4" w:rsidRPr="00023C30" w:rsidRDefault="007A1EA4" w:rsidP="00914BEF">
      <w:pPr>
        <w:spacing w:line="276" w:lineRule="auto"/>
        <w:rPr>
          <w:rFonts w:cstheme="minorHAnsi"/>
          <w:b/>
          <w:sz w:val="11"/>
          <w:szCs w:val="16"/>
        </w:rPr>
      </w:pPr>
    </w:p>
    <w:p w14:paraId="73B83DEB" w14:textId="2D83EA1C" w:rsidR="00B4037E" w:rsidRDefault="00B4037E" w:rsidP="00914BEF">
      <w:pPr>
        <w:spacing w:line="276" w:lineRule="auto"/>
        <w:jc w:val="center"/>
        <w:rPr>
          <w:rFonts w:cstheme="minorHAnsi"/>
        </w:rPr>
      </w:pPr>
      <w:r w:rsidRPr="00914BEF">
        <w:rPr>
          <w:rFonts w:cstheme="minorHAnsi"/>
          <w:noProof/>
        </w:rPr>
        <w:drawing>
          <wp:inline distT="0" distB="0" distL="0" distR="0" wp14:anchorId="46A7748B" wp14:editId="212EC154">
            <wp:extent cx="2755900" cy="2794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755900" cy="279400"/>
                    </a:xfrm>
                    <a:prstGeom prst="rect">
                      <a:avLst/>
                    </a:prstGeom>
                  </pic:spPr>
                </pic:pic>
              </a:graphicData>
            </a:graphic>
          </wp:inline>
        </w:drawing>
      </w:r>
    </w:p>
    <w:p w14:paraId="07621A80" w14:textId="2A4DA973" w:rsidR="00B4037E" w:rsidRPr="008D36F8" w:rsidRDefault="00B4037E" w:rsidP="00914BEF">
      <w:pPr>
        <w:spacing w:line="276" w:lineRule="auto"/>
        <w:jc w:val="center"/>
        <w:rPr>
          <w:rFonts w:cstheme="minorHAnsi"/>
          <w:sz w:val="15"/>
        </w:rPr>
      </w:pPr>
    </w:p>
    <w:p w14:paraId="7C29DA90" w14:textId="2253C16F" w:rsidR="00B02463" w:rsidRPr="00914BEF" w:rsidRDefault="00CC60D4" w:rsidP="00914BEF">
      <w:pPr>
        <w:spacing w:line="276" w:lineRule="auto"/>
        <w:rPr>
          <w:rFonts w:cstheme="minorHAnsi"/>
          <w:b/>
        </w:rPr>
      </w:pPr>
      <w:r w:rsidRPr="00914BEF">
        <w:rPr>
          <w:rFonts w:cstheme="minorHAnsi"/>
          <w:b/>
        </w:rPr>
        <w:t>GRAPH FOR DATA ANALYSIS</w:t>
      </w:r>
    </w:p>
    <w:p w14:paraId="2BAE72D0" w14:textId="35E04EAF" w:rsidR="00A8680C" w:rsidRPr="00914BEF" w:rsidRDefault="006C0AE5" w:rsidP="009A2DBA">
      <w:pPr>
        <w:spacing w:line="276" w:lineRule="auto"/>
        <w:jc w:val="both"/>
        <w:rPr>
          <w:rFonts w:cstheme="minorHAnsi"/>
        </w:rPr>
      </w:pPr>
      <w:r w:rsidRPr="00914BEF">
        <w:rPr>
          <w:rFonts w:cstheme="minorHAnsi"/>
        </w:rPr>
        <w:t xml:space="preserve">After processing the </w:t>
      </w:r>
      <w:r w:rsidR="002E6FEF" w:rsidRPr="00914BEF">
        <w:rPr>
          <w:rFonts w:cstheme="minorHAnsi"/>
        </w:rPr>
        <w:t>orbit</w:t>
      </w:r>
      <w:r w:rsidRPr="00914BEF">
        <w:rPr>
          <w:rFonts w:cstheme="minorHAnsi"/>
        </w:rPr>
        <w:t xml:space="preserve"> </w:t>
      </w:r>
      <w:r w:rsidR="002E6FEF" w:rsidRPr="00914BEF">
        <w:rPr>
          <w:rFonts w:cstheme="minorHAnsi"/>
        </w:rPr>
        <w:t>radius</w:t>
      </w:r>
      <w:r w:rsidRPr="00914BEF">
        <w:rPr>
          <w:rFonts w:cstheme="minorHAnsi"/>
        </w:rPr>
        <w:t xml:space="preserve"> and the orbit </w:t>
      </w:r>
      <w:r w:rsidR="002E6FEF" w:rsidRPr="00914BEF">
        <w:rPr>
          <w:rFonts w:cstheme="minorHAnsi"/>
        </w:rPr>
        <w:t>period</w:t>
      </w:r>
      <w:r w:rsidRPr="00914BEF">
        <w:rPr>
          <w:rFonts w:cstheme="minorHAnsi"/>
        </w:rPr>
        <w:t xml:space="preserve"> </w:t>
      </w:r>
      <w:r w:rsidR="008C4613" w:rsidRPr="00914BEF">
        <w:rPr>
          <w:rFonts w:cstheme="minorHAnsi"/>
        </w:rPr>
        <w:t>according to theory</w:t>
      </w:r>
      <w:r w:rsidRPr="00914BEF">
        <w:rPr>
          <w:rFonts w:cstheme="minorHAnsi"/>
        </w:rPr>
        <w:t xml:space="preserve">, a graph of orbit radius cubed again period </w:t>
      </w:r>
      <w:r w:rsidR="002E6FEF" w:rsidRPr="00914BEF">
        <w:rPr>
          <w:rFonts w:cstheme="minorHAnsi"/>
        </w:rPr>
        <w:t>squared</w:t>
      </w:r>
      <w:r w:rsidRPr="00914BEF">
        <w:rPr>
          <w:rFonts w:cstheme="minorHAnsi"/>
        </w:rPr>
        <w:t xml:space="preserve"> </w:t>
      </w:r>
      <w:r w:rsidR="003A0B32">
        <w:rPr>
          <w:rFonts w:cstheme="minorHAnsi"/>
        </w:rPr>
        <w:t>was</w:t>
      </w:r>
      <w:r w:rsidRPr="00914BEF">
        <w:rPr>
          <w:rFonts w:cstheme="minorHAnsi"/>
        </w:rPr>
        <w:t xml:space="preserve"> made.</w:t>
      </w:r>
      <w:r w:rsidR="003A0B32">
        <w:rPr>
          <w:rFonts w:cstheme="minorHAnsi"/>
        </w:rPr>
        <w:t xml:space="preserve"> </w:t>
      </w:r>
    </w:p>
    <w:p w14:paraId="23539D8F" w14:textId="77777777" w:rsidR="00CC60D4" w:rsidRPr="00FA1BE1" w:rsidRDefault="00CC60D4" w:rsidP="00914BEF">
      <w:pPr>
        <w:spacing w:line="276" w:lineRule="auto"/>
        <w:rPr>
          <w:rFonts w:cstheme="minorHAnsi"/>
          <w:sz w:val="10"/>
          <w:szCs w:val="16"/>
        </w:rPr>
      </w:pPr>
    </w:p>
    <w:p w14:paraId="4F198696" w14:textId="4077E869" w:rsidR="00CC60D4" w:rsidRPr="00EA3278" w:rsidRDefault="00CC60D4" w:rsidP="00914BEF">
      <w:pPr>
        <w:spacing w:line="276" w:lineRule="auto"/>
        <w:jc w:val="center"/>
        <w:rPr>
          <w:rFonts w:cstheme="minorHAnsi"/>
          <w:b/>
          <w:i/>
          <w:sz w:val="20"/>
        </w:rPr>
      </w:pPr>
      <w:r w:rsidRPr="00EA3278">
        <w:rPr>
          <w:rFonts w:cstheme="minorHAnsi"/>
          <w:b/>
          <w:i/>
          <w:sz w:val="20"/>
        </w:rPr>
        <w:t>Graph #1: Radius Cubed against Period Squared</w:t>
      </w:r>
    </w:p>
    <w:p w14:paraId="531BD5BE" w14:textId="32363512" w:rsidR="00023C30" w:rsidRDefault="00023C30" w:rsidP="00914BEF">
      <w:pPr>
        <w:spacing w:line="276" w:lineRule="auto"/>
        <w:jc w:val="center"/>
        <w:rPr>
          <w:rFonts w:cstheme="minorHAnsi"/>
          <w:b/>
          <w:i/>
        </w:rPr>
      </w:pPr>
      <w:r w:rsidRPr="00914BEF">
        <w:rPr>
          <w:rFonts w:cstheme="minorHAnsi"/>
          <w:noProof/>
        </w:rPr>
        <w:drawing>
          <wp:inline distT="0" distB="0" distL="0" distR="0" wp14:anchorId="649EB0E7" wp14:editId="7BAB5B52">
            <wp:extent cx="4992939" cy="283844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t="4055"/>
                    <a:stretch/>
                  </pic:blipFill>
                  <pic:spPr bwMode="auto">
                    <a:xfrm>
                      <a:off x="0" y="0"/>
                      <a:ext cx="5028582" cy="2858707"/>
                    </a:xfrm>
                    <a:prstGeom prst="rect">
                      <a:avLst/>
                    </a:prstGeom>
                    <a:ln>
                      <a:noFill/>
                    </a:ln>
                    <a:extLst>
                      <a:ext uri="{53640926-AAD7-44D8-BBD7-CCE9431645EC}">
                        <a14:shadowObscured xmlns:a14="http://schemas.microsoft.com/office/drawing/2010/main"/>
                      </a:ext>
                    </a:extLst>
                  </pic:spPr>
                </pic:pic>
              </a:graphicData>
            </a:graphic>
          </wp:inline>
        </w:drawing>
      </w:r>
    </w:p>
    <w:p w14:paraId="525B63C2" w14:textId="796ABBE9" w:rsidR="00023C30" w:rsidRPr="006B535C" w:rsidRDefault="00023C30" w:rsidP="00914BEF">
      <w:pPr>
        <w:spacing w:line="276" w:lineRule="auto"/>
        <w:jc w:val="center"/>
        <w:rPr>
          <w:rFonts w:cstheme="minorHAnsi"/>
          <w:b/>
          <w:i/>
          <w:sz w:val="18"/>
        </w:rPr>
      </w:pPr>
    </w:p>
    <w:p w14:paraId="5FC42D7F" w14:textId="0F4ABE37" w:rsidR="00A8680C" w:rsidRPr="00914BEF" w:rsidRDefault="00E25606" w:rsidP="00914BEF">
      <w:pPr>
        <w:spacing w:line="276" w:lineRule="auto"/>
        <w:rPr>
          <w:rFonts w:cstheme="minorHAnsi"/>
        </w:rPr>
      </w:pPr>
      <w:r w:rsidRPr="00914BEF">
        <w:rPr>
          <w:rFonts w:cstheme="minorHAnsi"/>
        </w:rPr>
        <w:t xml:space="preserve">The gradient of the graph is </w:t>
      </w:r>
      <w:r w:rsidR="00B11436">
        <w:rPr>
          <w:rFonts w:cstheme="minorHAnsi"/>
        </w:rPr>
        <w:t>now</w:t>
      </w:r>
      <w:r w:rsidRPr="00914BEF">
        <w:rPr>
          <w:rFonts w:cstheme="minorHAnsi"/>
        </w:rPr>
        <w:t xml:space="preserve"> used to calculate the mass of the earth.</w:t>
      </w:r>
    </w:p>
    <w:p w14:paraId="04123BA7" w14:textId="00C3582F" w:rsidR="00E25606" w:rsidRDefault="00E25606" w:rsidP="00914BEF">
      <w:pPr>
        <w:spacing w:line="276" w:lineRule="auto"/>
        <w:jc w:val="center"/>
        <w:rPr>
          <w:rFonts w:cstheme="minorHAnsi"/>
          <w:sz w:val="13"/>
          <w:szCs w:val="16"/>
        </w:rPr>
      </w:pPr>
    </w:p>
    <w:p w14:paraId="611AA790" w14:textId="29FFCF82" w:rsidR="008400B0" w:rsidRDefault="008400B0" w:rsidP="00914BEF">
      <w:pPr>
        <w:spacing w:line="276" w:lineRule="auto"/>
        <w:jc w:val="center"/>
        <w:rPr>
          <w:rFonts w:cstheme="minorHAnsi"/>
          <w:sz w:val="13"/>
          <w:szCs w:val="16"/>
        </w:rPr>
      </w:pPr>
      <w:r w:rsidRPr="008400B0">
        <w:rPr>
          <w:rFonts w:cstheme="minorHAnsi"/>
          <w:noProof/>
          <w:sz w:val="13"/>
          <w:szCs w:val="16"/>
        </w:rPr>
        <w:lastRenderedPageBreak/>
        <w:drawing>
          <wp:inline distT="0" distB="0" distL="0" distR="0" wp14:anchorId="55C88A2A" wp14:editId="0969423B">
            <wp:extent cx="4152900" cy="4699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152900" cy="469900"/>
                    </a:xfrm>
                    <a:prstGeom prst="rect">
                      <a:avLst/>
                    </a:prstGeom>
                  </pic:spPr>
                </pic:pic>
              </a:graphicData>
            </a:graphic>
          </wp:inline>
        </w:drawing>
      </w:r>
    </w:p>
    <w:p w14:paraId="50D89D1F" w14:textId="77777777" w:rsidR="00423750" w:rsidRPr="000604F7" w:rsidRDefault="00423750" w:rsidP="00914BEF">
      <w:pPr>
        <w:spacing w:line="276" w:lineRule="auto"/>
        <w:jc w:val="center"/>
        <w:rPr>
          <w:rFonts w:cstheme="minorHAnsi"/>
          <w:sz w:val="16"/>
        </w:rPr>
      </w:pPr>
    </w:p>
    <w:p w14:paraId="2110809C" w14:textId="77777777" w:rsidR="00E25606" w:rsidRPr="00914BEF" w:rsidRDefault="00E25606" w:rsidP="00914BEF">
      <w:pPr>
        <w:spacing w:line="276" w:lineRule="auto"/>
        <w:jc w:val="center"/>
        <w:rPr>
          <w:rFonts w:cstheme="minorHAnsi"/>
        </w:rPr>
      </w:pPr>
      <w:r w:rsidRPr="00914BEF">
        <w:rPr>
          <w:rFonts w:cstheme="minorHAnsi"/>
          <w:noProof/>
        </w:rPr>
        <w:drawing>
          <wp:inline distT="0" distB="0" distL="0" distR="0" wp14:anchorId="7561DA2D" wp14:editId="45FBE875">
            <wp:extent cx="2959100" cy="2413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959100" cy="241300"/>
                    </a:xfrm>
                    <a:prstGeom prst="rect">
                      <a:avLst/>
                    </a:prstGeom>
                  </pic:spPr>
                </pic:pic>
              </a:graphicData>
            </a:graphic>
          </wp:inline>
        </w:drawing>
      </w:r>
    </w:p>
    <w:p w14:paraId="4446FD3B" w14:textId="77777777" w:rsidR="000604F7" w:rsidRPr="000604F7" w:rsidRDefault="000604F7" w:rsidP="000604F7">
      <w:pPr>
        <w:spacing w:line="276" w:lineRule="auto"/>
        <w:jc w:val="center"/>
        <w:rPr>
          <w:rFonts w:cstheme="minorHAnsi"/>
          <w:sz w:val="16"/>
        </w:rPr>
      </w:pPr>
    </w:p>
    <w:p w14:paraId="05032F38" w14:textId="77777777" w:rsidR="0081302C" w:rsidRDefault="00742333" w:rsidP="00914BEF">
      <w:pPr>
        <w:spacing w:line="276" w:lineRule="auto"/>
        <w:rPr>
          <w:rFonts w:cstheme="minorHAnsi"/>
          <w:color w:val="000000" w:themeColor="text1"/>
        </w:rPr>
      </w:pPr>
      <w:r w:rsidRPr="00914BEF">
        <w:rPr>
          <w:rFonts w:cstheme="minorHAnsi"/>
          <w:color w:val="000000" w:themeColor="text1"/>
        </w:rPr>
        <w:t>The accepted value</w:t>
      </w:r>
      <w:r w:rsidR="00976AFD">
        <w:rPr>
          <w:rStyle w:val="FootnoteReference"/>
          <w:rFonts w:cstheme="minorHAnsi"/>
          <w:color w:val="000000" w:themeColor="text1"/>
        </w:rPr>
        <w:footnoteReference w:id="11"/>
      </w:r>
      <w:r w:rsidRPr="00914BEF">
        <w:rPr>
          <w:rFonts w:cstheme="minorHAnsi"/>
          <w:color w:val="000000" w:themeColor="text1"/>
        </w:rPr>
        <w:t xml:space="preserve"> of the mass of the earth</w:t>
      </w:r>
      <w:r w:rsidR="00976AFD">
        <w:rPr>
          <w:rFonts w:cstheme="minorHAnsi"/>
          <w:color w:val="000000" w:themeColor="text1"/>
        </w:rPr>
        <w:t xml:space="preserve"> is known to about 0.01%</w:t>
      </w:r>
      <w:r w:rsidR="0081302C">
        <w:rPr>
          <w:rFonts w:cstheme="minorHAnsi"/>
          <w:color w:val="000000" w:themeColor="text1"/>
        </w:rPr>
        <w:t xml:space="preserve"> and is:</w:t>
      </w:r>
    </w:p>
    <w:p w14:paraId="70938ECF" w14:textId="472ED55E" w:rsidR="000604F7" w:rsidRDefault="000604F7" w:rsidP="000604F7">
      <w:pPr>
        <w:spacing w:line="276" w:lineRule="auto"/>
        <w:jc w:val="center"/>
        <w:rPr>
          <w:rFonts w:cstheme="minorHAnsi"/>
          <w:sz w:val="13"/>
        </w:rPr>
      </w:pPr>
    </w:p>
    <w:p w14:paraId="6ABC472B" w14:textId="4D52F52C" w:rsidR="00A62A4C" w:rsidRDefault="00A62A4C" w:rsidP="000604F7">
      <w:pPr>
        <w:spacing w:line="276" w:lineRule="auto"/>
        <w:jc w:val="center"/>
        <w:rPr>
          <w:rFonts w:cstheme="minorHAnsi"/>
          <w:sz w:val="13"/>
        </w:rPr>
      </w:pPr>
      <w:r w:rsidRPr="00A62A4C">
        <w:rPr>
          <w:rFonts w:cstheme="minorHAnsi"/>
          <w:noProof/>
          <w:sz w:val="13"/>
        </w:rPr>
        <w:drawing>
          <wp:inline distT="0" distB="0" distL="0" distR="0" wp14:anchorId="02946544" wp14:editId="11FD91BC">
            <wp:extent cx="3251200" cy="2794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251200" cy="279400"/>
                    </a:xfrm>
                    <a:prstGeom prst="rect">
                      <a:avLst/>
                    </a:prstGeom>
                  </pic:spPr>
                </pic:pic>
              </a:graphicData>
            </a:graphic>
          </wp:inline>
        </w:drawing>
      </w:r>
    </w:p>
    <w:p w14:paraId="1B35BCD8" w14:textId="77777777" w:rsidR="00A62A4C" w:rsidRPr="00FA5B1C" w:rsidRDefault="00A62A4C" w:rsidP="000604F7">
      <w:pPr>
        <w:spacing w:line="276" w:lineRule="auto"/>
        <w:jc w:val="center"/>
        <w:rPr>
          <w:rFonts w:cstheme="minorHAnsi"/>
          <w:sz w:val="13"/>
        </w:rPr>
      </w:pPr>
    </w:p>
    <w:p w14:paraId="0205A4C8" w14:textId="28124166" w:rsidR="0081302C" w:rsidRDefault="0081302C" w:rsidP="009A2DBA">
      <w:pPr>
        <w:spacing w:line="276" w:lineRule="auto"/>
        <w:jc w:val="both"/>
        <w:rPr>
          <w:rFonts w:cstheme="minorHAnsi"/>
        </w:rPr>
      </w:pPr>
      <w:r>
        <w:rPr>
          <w:rFonts w:cstheme="minorHAnsi"/>
        </w:rPr>
        <w:t>Withou</w:t>
      </w:r>
      <w:r w:rsidR="00302E74">
        <w:rPr>
          <w:rFonts w:cstheme="minorHAnsi"/>
        </w:rPr>
        <w:t>t</w:t>
      </w:r>
      <w:r>
        <w:rPr>
          <w:rFonts w:cstheme="minorHAnsi"/>
        </w:rPr>
        <w:t xml:space="preserve"> </w:t>
      </w:r>
      <w:r w:rsidR="006D1C02">
        <w:rPr>
          <w:rFonts w:cstheme="minorHAnsi"/>
        </w:rPr>
        <w:t>appreciating any experimental uncertainties</w:t>
      </w:r>
      <w:r>
        <w:rPr>
          <w:rFonts w:cstheme="minorHAnsi"/>
        </w:rPr>
        <w:t xml:space="preserve">, and just comparing my value to the accepted value, my experimental value is only </w:t>
      </w:r>
      <w:r w:rsidR="002A657D">
        <w:rPr>
          <w:rFonts w:cstheme="minorHAnsi"/>
        </w:rPr>
        <w:t>0.048558% or about 0.05% off.</w:t>
      </w:r>
    </w:p>
    <w:p w14:paraId="6A430764" w14:textId="77777777" w:rsidR="00730AE6" w:rsidRPr="00914BEF" w:rsidRDefault="00730AE6" w:rsidP="00914BEF">
      <w:pPr>
        <w:spacing w:line="276" w:lineRule="auto"/>
        <w:rPr>
          <w:rFonts w:cstheme="minorHAnsi"/>
          <w:color w:val="FF0000"/>
        </w:rPr>
      </w:pPr>
    </w:p>
    <w:p w14:paraId="1995119C" w14:textId="77777777" w:rsidR="00CE26AA" w:rsidRPr="00914BEF" w:rsidRDefault="00CE26AA" w:rsidP="00914BEF">
      <w:pPr>
        <w:spacing w:line="276" w:lineRule="auto"/>
        <w:rPr>
          <w:rFonts w:cstheme="minorHAnsi"/>
          <w:b/>
        </w:rPr>
      </w:pPr>
      <w:r w:rsidRPr="00914BEF">
        <w:rPr>
          <w:rFonts w:cstheme="minorHAnsi"/>
          <w:b/>
        </w:rPr>
        <w:t>EVALUATION</w:t>
      </w:r>
    </w:p>
    <w:p w14:paraId="0EC7D24E" w14:textId="3211FE47" w:rsidR="006B535C" w:rsidRDefault="00CE26AA" w:rsidP="009A2DBA">
      <w:pPr>
        <w:spacing w:line="276" w:lineRule="auto"/>
        <w:jc w:val="both"/>
        <w:rPr>
          <w:rFonts w:cstheme="minorHAnsi"/>
        </w:rPr>
      </w:pPr>
      <w:r w:rsidRPr="00914BEF">
        <w:rPr>
          <w:rFonts w:cstheme="minorHAnsi"/>
          <w:b/>
        </w:rPr>
        <w:t>Proportional Data.</w:t>
      </w:r>
      <w:r w:rsidR="00155ACA">
        <w:rPr>
          <w:rFonts w:cstheme="minorHAnsi"/>
          <w:b/>
        </w:rPr>
        <w:t xml:space="preserve"> </w:t>
      </w:r>
      <w:r w:rsidRPr="00914BEF">
        <w:rPr>
          <w:rFonts w:cstheme="minorHAnsi"/>
        </w:rPr>
        <w:t xml:space="preserve">According to theory, </w:t>
      </w:r>
      <w:r w:rsidR="00FA5B1C">
        <w:rPr>
          <w:rFonts w:cstheme="minorHAnsi"/>
        </w:rPr>
        <w:t xml:space="preserve">Graph #1 </w:t>
      </w:r>
      <w:r w:rsidRPr="00914BEF">
        <w:rPr>
          <w:rFonts w:cstheme="minorHAnsi"/>
        </w:rPr>
        <w:t xml:space="preserve">should be proportional. </w:t>
      </w:r>
      <w:r w:rsidR="006B535C">
        <w:rPr>
          <w:rFonts w:cstheme="minorHAnsi"/>
        </w:rPr>
        <w:t>A best-fit linear line should then go through the origin</w:t>
      </w:r>
      <w:r w:rsidR="00E15B4C">
        <w:rPr>
          <w:rFonts w:cstheme="minorHAnsi"/>
        </w:rPr>
        <w:t>; Graph #2 shows this is nearly true.</w:t>
      </w:r>
    </w:p>
    <w:p w14:paraId="5BAE4CB4" w14:textId="77777777" w:rsidR="00FA5B1C" w:rsidRPr="008F3170" w:rsidRDefault="00FA5B1C" w:rsidP="00914BEF">
      <w:pPr>
        <w:spacing w:line="276" w:lineRule="auto"/>
        <w:rPr>
          <w:rFonts w:cstheme="minorHAnsi"/>
          <w:sz w:val="18"/>
        </w:rPr>
      </w:pPr>
    </w:p>
    <w:p w14:paraId="15F1B76B" w14:textId="753B8092" w:rsidR="00FA5B1C" w:rsidRPr="00FA5B1C" w:rsidRDefault="00FA5B1C" w:rsidP="00FA5B1C">
      <w:pPr>
        <w:jc w:val="center"/>
        <w:rPr>
          <w:rFonts w:cstheme="minorHAnsi"/>
          <w:b/>
          <w:i/>
          <w:sz w:val="20"/>
        </w:rPr>
      </w:pPr>
      <w:r w:rsidRPr="00FA5B1C">
        <w:rPr>
          <w:rFonts w:cstheme="minorHAnsi"/>
          <w:b/>
          <w:i/>
          <w:sz w:val="20"/>
        </w:rPr>
        <w:t xml:space="preserve">Graph #2: Closeup of </w:t>
      </w:r>
      <w:r w:rsidR="00E15B4C">
        <w:rPr>
          <w:rFonts w:cstheme="minorHAnsi"/>
          <w:b/>
          <w:i/>
          <w:sz w:val="20"/>
        </w:rPr>
        <w:t>Graph #1’s Y-</w:t>
      </w:r>
      <w:r w:rsidRPr="00FA5B1C">
        <w:rPr>
          <w:rFonts w:cstheme="minorHAnsi"/>
          <w:b/>
          <w:i/>
          <w:sz w:val="20"/>
        </w:rPr>
        <w:t>Axis intercept of</w:t>
      </w:r>
    </w:p>
    <w:p w14:paraId="223EAEE4" w14:textId="67170747" w:rsidR="00FA5B1C" w:rsidRPr="00FA5B1C" w:rsidRDefault="00FA5B1C" w:rsidP="00FA5B1C">
      <w:pPr>
        <w:jc w:val="center"/>
        <w:rPr>
          <w:rFonts w:cstheme="minorHAnsi"/>
          <w:b/>
          <w:i/>
          <w:sz w:val="20"/>
        </w:rPr>
      </w:pPr>
      <w:r w:rsidRPr="00FA5B1C">
        <w:rPr>
          <w:rFonts w:cstheme="minorHAnsi"/>
          <w:b/>
          <w:i/>
          <w:sz w:val="20"/>
        </w:rPr>
        <w:t>Radius Cubed against Period Squared</w:t>
      </w:r>
    </w:p>
    <w:p w14:paraId="549B8765" w14:textId="747AD267" w:rsidR="00FA5B1C" w:rsidRDefault="0041796D" w:rsidP="00FA5B1C">
      <w:pPr>
        <w:spacing w:line="276" w:lineRule="auto"/>
        <w:jc w:val="center"/>
        <w:rPr>
          <w:rFonts w:cstheme="minorHAnsi"/>
        </w:rPr>
      </w:pPr>
      <w:r>
        <w:rPr>
          <w:noProof/>
        </w:rPr>
        <w:drawing>
          <wp:inline distT="0" distB="0" distL="0" distR="0" wp14:anchorId="26E6AAB6" wp14:editId="300B18E4">
            <wp:extent cx="4218709" cy="2034536"/>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placement graph.png"/>
                    <pic:cNvPicPr/>
                  </pic:nvPicPr>
                  <pic:blipFill>
                    <a:blip r:embed="rId18">
                      <a:extLst>
                        <a:ext uri="{28A0092B-C50C-407E-A947-70E740481C1C}">
                          <a14:useLocalDpi xmlns:a14="http://schemas.microsoft.com/office/drawing/2010/main" val="0"/>
                        </a:ext>
                      </a:extLst>
                    </a:blip>
                    <a:stretch>
                      <a:fillRect/>
                    </a:stretch>
                  </pic:blipFill>
                  <pic:spPr>
                    <a:xfrm>
                      <a:off x="0" y="0"/>
                      <a:ext cx="4296582" cy="2072092"/>
                    </a:xfrm>
                    <a:prstGeom prst="rect">
                      <a:avLst/>
                    </a:prstGeom>
                  </pic:spPr>
                </pic:pic>
              </a:graphicData>
            </a:graphic>
          </wp:inline>
        </w:drawing>
      </w:r>
    </w:p>
    <w:p w14:paraId="0E4D08A9" w14:textId="77777777" w:rsidR="00FA5B1C" w:rsidRPr="00FA5B1C" w:rsidRDefault="00FA5B1C" w:rsidP="00FA5B1C">
      <w:pPr>
        <w:spacing w:line="276" w:lineRule="auto"/>
        <w:jc w:val="center"/>
        <w:rPr>
          <w:rFonts w:cstheme="minorHAnsi"/>
          <w:sz w:val="15"/>
        </w:rPr>
      </w:pPr>
    </w:p>
    <w:p w14:paraId="49254A88" w14:textId="77777777" w:rsidR="00FA5B1C" w:rsidRDefault="00FA5B1C" w:rsidP="00FA5B1C">
      <w:pPr>
        <w:spacing w:line="276" w:lineRule="auto"/>
        <w:rPr>
          <w:rFonts w:cstheme="minorHAnsi"/>
        </w:rPr>
      </w:pPr>
      <w:r w:rsidRPr="00914BEF">
        <w:rPr>
          <w:rFonts w:cstheme="minorHAnsi"/>
        </w:rPr>
        <w:t xml:space="preserve">The statistical </w:t>
      </w:r>
      <w:r>
        <w:rPr>
          <w:rFonts w:cstheme="minorHAnsi"/>
        </w:rPr>
        <w:t xml:space="preserve">value </w:t>
      </w:r>
      <w:r w:rsidRPr="00914BEF">
        <w:rPr>
          <w:rFonts w:cstheme="minorHAnsi"/>
        </w:rPr>
        <w:t xml:space="preserve">and its uncertainty for the </w:t>
      </w:r>
      <w:r w:rsidRPr="00914BEF">
        <w:rPr>
          <w:rFonts w:cstheme="minorHAnsi"/>
          <w:i/>
        </w:rPr>
        <w:t>y</w:t>
      </w:r>
      <w:r w:rsidRPr="00914BEF">
        <w:rPr>
          <w:rFonts w:cstheme="minorHAnsi"/>
        </w:rPr>
        <w:t>-axis intercept is:</w:t>
      </w:r>
    </w:p>
    <w:p w14:paraId="1D691343" w14:textId="1E39643D" w:rsidR="00FA5B1C" w:rsidRPr="008400B0" w:rsidRDefault="00FA5B1C" w:rsidP="00FA5B1C">
      <w:pPr>
        <w:spacing w:line="276" w:lineRule="auto"/>
        <w:jc w:val="center"/>
        <w:rPr>
          <w:rFonts w:cstheme="minorHAnsi"/>
          <w:sz w:val="10"/>
        </w:rPr>
      </w:pPr>
    </w:p>
    <w:p w14:paraId="1AC73621" w14:textId="3DA954CC" w:rsidR="00FA5B1C" w:rsidRDefault="00CC42E4" w:rsidP="00FA5B1C">
      <w:pPr>
        <w:spacing w:line="276" w:lineRule="auto"/>
        <w:jc w:val="center"/>
        <w:rPr>
          <w:rFonts w:cstheme="minorHAnsi"/>
        </w:rPr>
      </w:pPr>
      <w:r w:rsidRPr="00CC42E4">
        <w:rPr>
          <w:rFonts w:cstheme="minorHAnsi"/>
          <w:noProof/>
        </w:rPr>
        <w:drawing>
          <wp:inline distT="0" distB="0" distL="0" distR="0" wp14:anchorId="2426F652" wp14:editId="05C463F6">
            <wp:extent cx="3073400" cy="2794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073400" cy="279400"/>
                    </a:xfrm>
                    <a:prstGeom prst="rect">
                      <a:avLst/>
                    </a:prstGeom>
                  </pic:spPr>
                </pic:pic>
              </a:graphicData>
            </a:graphic>
          </wp:inline>
        </w:drawing>
      </w:r>
    </w:p>
    <w:p w14:paraId="6335933D" w14:textId="1B156BDE" w:rsidR="006B535C" w:rsidRPr="008400B0" w:rsidRDefault="006B535C" w:rsidP="00914BEF">
      <w:pPr>
        <w:spacing w:line="276" w:lineRule="auto"/>
        <w:rPr>
          <w:rFonts w:cstheme="minorHAnsi"/>
          <w:sz w:val="6"/>
        </w:rPr>
      </w:pPr>
    </w:p>
    <w:p w14:paraId="56C064F3" w14:textId="0EFE282E" w:rsidR="00626ED0" w:rsidRDefault="00626ED0" w:rsidP="00914BEF">
      <w:pPr>
        <w:spacing w:line="276" w:lineRule="auto"/>
        <w:rPr>
          <w:rFonts w:cstheme="minorHAnsi"/>
        </w:rPr>
      </w:pPr>
      <w:r>
        <w:rPr>
          <w:rFonts w:cstheme="minorHAnsi"/>
        </w:rPr>
        <w:t>Expressed with the same exponential powe</w:t>
      </w:r>
      <w:r w:rsidR="00DD2DA1">
        <w:rPr>
          <w:rFonts w:cstheme="minorHAnsi"/>
        </w:rPr>
        <w:t>r</w:t>
      </w:r>
      <w:r>
        <w:rPr>
          <w:rFonts w:cstheme="minorHAnsi"/>
        </w:rPr>
        <w:t xml:space="preserve">, we </w:t>
      </w:r>
      <w:r w:rsidR="00604668">
        <w:rPr>
          <w:rFonts w:cstheme="minorHAnsi"/>
        </w:rPr>
        <w:t>can write:</w:t>
      </w:r>
    </w:p>
    <w:p w14:paraId="3BA28061" w14:textId="77777777" w:rsidR="00DD5F9F" w:rsidRPr="006B535C" w:rsidRDefault="00DD5F9F" w:rsidP="00914BEF">
      <w:pPr>
        <w:spacing w:line="276" w:lineRule="auto"/>
        <w:rPr>
          <w:rFonts w:cstheme="minorHAnsi"/>
          <w:sz w:val="10"/>
        </w:rPr>
      </w:pPr>
    </w:p>
    <w:p w14:paraId="5A259299" w14:textId="7621BB96" w:rsidR="00CE26AA" w:rsidRDefault="00D23A47" w:rsidP="00914BEF">
      <w:pPr>
        <w:spacing w:line="276" w:lineRule="auto"/>
        <w:jc w:val="center"/>
        <w:rPr>
          <w:rFonts w:cstheme="minorHAnsi"/>
        </w:rPr>
      </w:pPr>
      <w:r w:rsidRPr="00D23A47">
        <w:rPr>
          <w:rFonts w:cstheme="minorHAnsi"/>
          <w:noProof/>
        </w:rPr>
        <w:drawing>
          <wp:inline distT="0" distB="0" distL="0" distR="0" wp14:anchorId="6EB5C6BC" wp14:editId="4E95FE67">
            <wp:extent cx="3670300" cy="2794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670300" cy="279400"/>
                    </a:xfrm>
                    <a:prstGeom prst="rect">
                      <a:avLst/>
                    </a:prstGeom>
                  </pic:spPr>
                </pic:pic>
              </a:graphicData>
            </a:graphic>
          </wp:inline>
        </w:drawing>
      </w:r>
    </w:p>
    <w:p w14:paraId="661089F5" w14:textId="77777777" w:rsidR="00DD5F9F" w:rsidRPr="00582E2B" w:rsidRDefault="00DD5F9F" w:rsidP="00914BEF">
      <w:pPr>
        <w:spacing w:line="276" w:lineRule="auto"/>
        <w:jc w:val="center"/>
        <w:rPr>
          <w:rFonts w:cstheme="minorHAnsi"/>
          <w:sz w:val="11"/>
        </w:rPr>
      </w:pPr>
    </w:p>
    <w:p w14:paraId="63DE4CF9" w14:textId="0B2295B1" w:rsidR="006B535C" w:rsidRDefault="006B535C" w:rsidP="00914BEF">
      <w:pPr>
        <w:spacing w:line="276" w:lineRule="auto"/>
        <w:rPr>
          <w:rFonts w:cstheme="minorHAnsi"/>
        </w:rPr>
      </w:pPr>
      <w:r>
        <w:rPr>
          <w:rFonts w:cstheme="minorHAnsi"/>
        </w:rPr>
        <w:t>The statistical range is from a minimum to a maximum of:</w:t>
      </w:r>
    </w:p>
    <w:p w14:paraId="48D55C33" w14:textId="77777777" w:rsidR="006B535C" w:rsidRPr="00604668" w:rsidRDefault="006B535C" w:rsidP="00914BEF">
      <w:pPr>
        <w:spacing w:line="276" w:lineRule="auto"/>
        <w:rPr>
          <w:rFonts w:cstheme="minorHAnsi"/>
          <w:sz w:val="13"/>
        </w:rPr>
      </w:pPr>
    </w:p>
    <w:p w14:paraId="2E71B266" w14:textId="3028364D" w:rsidR="006B535C" w:rsidRDefault="008651E3" w:rsidP="006B535C">
      <w:pPr>
        <w:spacing w:line="276" w:lineRule="auto"/>
        <w:jc w:val="center"/>
        <w:rPr>
          <w:rFonts w:cstheme="minorHAnsi"/>
        </w:rPr>
      </w:pPr>
      <w:r w:rsidRPr="008651E3">
        <w:rPr>
          <w:rFonts w:cstheme="minorHAnsi"/>
          <w:noProof/>
        </w:rPr>
        <w:drawing>
          <wp:inline distT="0" distB="0" distL="0" distR="0" wp14:anchorId="59D7A71F" wp14:editId="4133436D">
            <wp:extent cx="1498600" cy="2540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498600" cy="254000"/>
                    </a:xfrm>
                    <a:prstGeom prst="rect">
                      <a:avLst/>
                    </a:prstGeom>
                  </pic:spPr>
                </pic:pic>
              </a:graphicData>
            </a:graphic>
          </wp:inline>
        </w:drawing>
      </w:r>
      <w:r w:rsidR="00604668">
        <w:rPr>
          <w:rFonts w:cstheme="minorHAnsi"/>
        </w:rPr>
        <w:t xml:space="preserve">      </w:t>
      </w:r>
      <w:r w:rsidR="00147278">
        <w:rPr>
          <w:rFonts w:cstheme="minorHAnsi"/>
        </w:rPr>
        <w:t xml:space="preserve"> </w:t>
      </w:r>
      <w:r w:rsidR="00604668">
        <w:rPr>
          <w:rFonts w:cstheme="minorHAnsi"/>
        </w:rPr>
        <w:t xml:space="preserve">      </w:t>
      </w:r>
      <w:r w:rsidR="006B535C">
        <w:rPr>
          <w:rFonts w:cstheme="minorHAnsi"/>
        </w:rPr>
        <w:t xml:space="preserve"> </w:t>
      </w:r>
      <w:r w:rsidRPr="008651E3">
        <w:rPr>
          <w:rFonts w:cstheme="minorHAnsi"/>
          <w:noProof/>
        </w:rPr>
        <w:drawing>
          <wp:inline distT="0" distB="0" distL="0" distR="0" wp14:anchorId="69EB4C0F" wp14:editId="02D1C195">
            <wp:extent cx="1524000" cy="2540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524000" cy="254000"/>
                    </a:xfrm>
                    <a:prstGeom prst="rect">
                      <a:avLst/>
                    </a:prstGeom>
                  </pic:spPr>
                </pic:pic>
              </a:graphicData>
            </a:graphic>
          </wp:inline>
        </w:drawing>
      </w:r>
    </w:p>
    <w:p w14:paraId="5059782C" w14:textId="77777777" w:rsidR="006B535C" w:rsidRPr="00582E2B" w:rsidRDefault="006B535C" w:rsidP="006B535C">
      <w:pPr>
        <w:spacing w:line="276" w:lineRule="auto"/>
        <w:rPr>
          <w:rFonts w:cstheme="minorHAnsi"/>
          <w:sz w:val="15"/>
        </w:rPr>
      </w:pPr>
    </w:p>
    <w:p w14:paraId="12AB032A" w14:textId="23B56D98" w:rsidR="008A166D" w:rsidRDefault="00CE26AA" w:rsidP="009A2DBA">
      <w:pPr>
        <w:spacing w:line="276" w:lineRule="auto"/>
        <w:jc w:val="both"/>
        <w:rPr>
          <w:rFonts w:cstheme="minorHAnsi"/>
        </w:rPr>
      </w:pPr>
      <w:r w:rsidRPr="00914BEF">
        <w:rPr>
          <w:rFonts w:cstheme="minorHAnsi"/>
        </w:rPr>
        <w:t>This means that a zero-zero origin is clearly included within the statistical range</w:t>
      </w:r>
      <w:r w:rsidR="006B535C">
        <w:rPr>
          <w:rFonts w:cstheme="minorHAnsi"/>
        </w:rPr>
        <w:t xml:space="preserve">. This </w:t>
      </w:r>
      <w:r w:rsidRPr="00914BEF">
        <w:rPr>
          <w:rFonts w:cstheme="minorHAnsi"/>
        </w:rPr>
        <w:t>confirm</w:t>
      </w:r>
      <w:r w:rsidR="006B535C">
        <w:rPr>
          <w:rFonts w:cstheme="minorHAnsi"/>
        </w:rPr>
        <w:t>s</w:t>
      </w:r>
      <w:r w:rsidRPr="00914BEF">
        <w:rPr>
          <w:rFonts w:cstheme="minorHAnsi"/>
        </w:rPr>
        <w:t xml:space="preserve"> the likelihood of a proportional function.</w:t>
      </w:r>
    </w:p>
    <w:p w14:paraId="1CBDC4C8" w14:textId="77777777" w:rsidR="004215A3" w:rsidRPr="00582E2B" w:rsidRDefault="004215A3" w:rsidP="00914BEF">
      <w:pPr>
        <w:spacing w:line="276" w:lineRule="auto"/>
        <w:rPr>
          <w:rFonts w:cstheme="minorHAnsi"/>
          <w:sz w:val="21"/>
        </w:rPr>
      </w:pPr>
    </w:p>
    <w:p w14:paraId="27854031" w14:textId="3C1F83D7" w:rsidR="00CE26AA" w:rsidRPr="00560257" w:rsidRDefault="00CE26AA" w:rsidP="009A2DBA">
      <w:pPr>
        <w:spacing w:line="276" w:lineRule="auto"/>
        <w:jc w:val="both"/>
        <w:rPr>
          <w:rFonts w:cstheme="minorHAnsi"/>
          <w:b/>
        </w:rPr>
      </w:pPr>
      <w:r w:rsidRPr="00914BEF">
        <w:rPr>
          <w:rFonts w:cstheme="minorHAnsi"/>
          <w:b/>
        </w:rPr>
        <w:t>Linear Data.</w:t>
      </w:r>
      <w:r w:rsidR="00560257">
        <w:rPr>
          <w:rFonts w:cstheme="minorHAnsi"/>
          <w:b/>
        </w:rPr>
        <w:t xml:space="preserve"> </w:t>
      </w:r>
      <w:r w:rsidRPr="00914BEF">
        <w:rPr>
          <w:rFonts w:cstheme="minorHAnsi"/>
        </w:rPr>
        <w:t xml:space="preserve">Referring back to </w:t>
      </w:r>
      <w:r w:rsidR="00070690" w:rsidRPr="00914BEF">
        <w:rPr>
          <w:rFonts w:cstheme="minorHAnsi"/>
        </w:rPr>
        <w:t>Graph #1</w:t>
      </w:r>
      <w:r w:rsidR="008A166D">
        <w:rPr>
          <w:rFonts w:cstheme="minorHAnsi"/>
        </w:rPr>
        <w:t>, we can say that</w:t>
      </w:r>
      <w:r w:rsidR="00070690" w:rsidRPr="00914BEF">
        <w:rPr>
          <w:rFonts w:cstheme="minorHAnsi"/>
        </w:rPr>
        <w:t xml:space="preserve"> </w:t>
      </w:r>
      <w:r w:rsidRPr="00914BEF">
        <w:rPr>
          <w:rFonts w:cstheme="minorHAnsi"/>
        </w:rPr>
        <w:t xml:space="preserve">the computer’s statistical </w:t>
      </w:r>
      <w:r w:rsidR="00D465E6" w:rsidRPr="00914BEF">
        <w:rPr>
          <w:rFonts w:cstheme="minorHAnsi"/>
        </w:rPr>
        <w:t>analysis</w:t>
      </w:r>
      <w:r w:rsidRPr="00914BEF">
        <w:rPr>
          <w:rFonts w:cstheme="minorHAnsi"/>
        </w:rPr>
        <w:t xml:space="preserve"> yields a gradient and a standard deviation uncertainty</w:t>
      </w:r>
      <w:r w:rsidR="008A166D">
        <w:rPr>
          <w:rFonts w:cstheme="minorHAnsi"/>
        </w:rPr>
        <w:t xml:space="preserve"> </w:t>
      </w:r>
      <w:proofErr w:type="gramStart"/>
      <w:r w:rsidR="008A166D">
        <w:rPr>
          <w:rFonts w:cstheme="minorHAnsi"/>
        </w:rPr>
        <w:t>values</w:t>
      </w:r>
      <w:proofErr w:type="gramEnd"/>
      <w:r w:rsidR="008A166D">
        <w:rPr>
          <w:rFonts w:cstheme="minorHAnsi"/>
        </w:rPr>
        <w:t xml:space="preserve"> of:</w:t>
      </w:r>
    </w:p>
    <w:p w14:paraId="3A5DD6E0" w14:textId="77777777" w:rsidR="00070690" w:rsidRPr="00582E2B" w:rsidRDefault="00070690" w:rsidP="00914BEF">
      <w:pPr>
        <w:spacing w:line="276" w:lineRule="auto"/>
        <w:rPr>
          <w:rFonts w:cstheme="minorHAnsi"/>
          <w:sz w:val="13"/>
        </w:rPr>
      </w:pPr>
    </w:p>
    <w:p w14:paraId="3DFC64C1" w14:textId="3D09112A" w:rsidR="00CE26AA" w:rsidRPr="00914BEF" w:rsidRDefault="00CE26AA" w:rsidP="00914BEF">
      <w:pPr>
        <w:spacing w:line="276" w:lineRule="auto"/>
        <w:jc w:val="center"/>
        <w:rPr>
          <w:rFonts w:cstheme="minorHAnsi"/>
          <w:b/>
        </w:rPr>
      </w:pPr>
      <w:r w:rsidRPr="00914BEF">
        <w:rPr>
          <w:rFonts w:cstheme="minorHAnsi"/>
          <w:noProof/>
        </w:rPr>
        <w:drawing>
          <wp:inline distT="0" distB="0" distL="0" distR="0" wp14:anchorId="4288DBF4" wp14:editId="176AEDCB">
            <wp:extent cx="3060700" cy="3048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060700" cy="304800"/>
                    </a:xfrm>
                    <a:prstGeom prst="rect">
                      <a:avLst/>
                    </a:prstGeom>
                  </pic:spPr>
                </pic:pic>
              </a:graphicData>
            </a:graphic>
          </wp:inline>
        </w:drawing>
      </w:r>
    </w:p>
    <w:p w14:paraId="0F3E6FD7" w14:textId="77777777" w:rsidR="007D7E50" w:rsidRPr="00582E2B" w:rsidRDefault="007D7E50" w:rsidP="007D7E50">
      <w:pPr>
        <w:spacing w:line="276" w:lineRule="auto"/>
        <w:rPr>
          <w:rFonts w:cstheme="minorHAnsi"/>
          <w:sz w:val="13"/>
        </w:rPr>
      </w:pPr>
    </w:p>
    <w:p w14:paraId="2C965FB3" w14:textId="16228A15" w:rsidR="00E64BBB" w:rsidRPr="00E64BBB" w:rsidRDefault="00CE26AA" w:rsidP="00582E2B">
      <w:pPr>
        <w:spacing w:line="276" w:lineRule="auto"/>
        <w:rPr>
          <w:rFonts w:cstheme="minorHAnsi"/>
        </w:rPr>
      </w:pPr>
      <w:r w:rsidRPr="00914BEF">
        <w:rPr>
          <w:rFonts w:cstheme="minorHAnsi"/>
        </w:rPr>
        <w:t>When expressed in the same exponential power:</w:t>
      </w:r>
    </w:p>
    <w:p w14:paraId="416A7F4E" w14:textId="77777777" w:rsidR="00E64BBB" w:rsidRPr="006A1FE8" w:rsidRDefault="00E64BBB" w:rsidP="00582E2B">
      <w:pPr>
        <w:spacing w:line="276" w:lineRule="auto"/>
        <w:rPr>
          <w:rFonts w:cstheme="minorHAnsi"/>
          <w:sz w:val="11"/>
        </w:rPr>
      </w:pPr>
    </w:p>
    <w:p w14:paraId="46FCB572" w14:textId="3F160827" w:rsidR="00CE26AA" w:rsidRPr="00914BEF" w:rsidRDefault="00CE26AA" w:rsidP="00914BEF">
      <w:pPr>
        <w:spacing w:line="276" w:lineRule="auto"/>
        <w:jc w:val="center"/>
        <w:rPr>
          <w:rFonts w:cstheme="minorHAnsi"/>
          <w:b/>
        </w:rPr>
      </w:pPr>
      <w:r w:rsidRPr="00914BEF">
        <w:rPr>
          <w:rFonts w:cstheme="minorHAnsi"/>
          <w:noProof/>
        </w:rPr>
        <w:drawing>
          <wp:inline distT="0" distB="0" distL="0" distR="0" wp14:anchorId="7C314987" wp14:editId="09DEB682">
            <wp:extent cx="3378200" cy="3048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378200" cy="304800"/>
                    </a:xfrm>
                    <a:prstGeom prst="rect">
                      <a:avLst/>
                    </a:prstGeom>
                  </pic:spPr>
                </pic:pic>
              </a:graphicData>
            </a:graphic>
          </wp:inline>
        </w:drawing>
      </w:r>
    </w:p>
    <w:p w14:paraId="2F2C97CC" w14:textId="77777777" w:rsidR="00582E2B" w:rsidRPr="00582E2B" w:rsidRDefault="00582E2B" w:rsidP="00582E2B">
      <w:pPr>
        <w:spacing w:line="276" w:lineRule="auto"/>
        <w:rPr>
          <w:rFonts w:cstheme="minorHAnsi"/>
          <w:sz w:val="10"/>
        </w:rPr>
      </w:pPr>
    </w:p>
    <w:p w14:paraId="502F74B2" w14:textId="28FA302C" w:rsidR="00E64BBB" w:rsidRPr="00914BEF" w:rsidRDefault="00E64BBB" w:rsidP="00914BEF">
      <w:pPr>
        <w:spacing w:line="276" w:lineRule="auto"/>
        <w:jc w:val="center"/>
        <w:rPr>
          <w:rFonts w:cstheme="minorHAnsi"/>
          <w:b/>
        </w:rPr>
      </w:pPr>
      <w:r w:rsidRPr="00E64BBB">
        <w:rPr>
          <w:rFonts w:cstheme="minorHAnsi"/>
          <w:b/>
          <w:noProof/>
        </w:rPr>
        <w:drawing>
          <wp:inline distT="0" distB="0" distL="0" distR="0" wp14:anchorId="2116CD72" wp14:editId="02D45081">
            <wp:extent cx="2667000" cy="2794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667000" cy="279400"/>
                    </a:xfrm>
                    <a:prstGeom prst="rect">
                      <a:avLst/>
                    </a:prstGeom>
                  </pic:spPr>
                </pic:pic>
              </a:graphicData>
            </a:graphic>
          </wp:inline>
        </w:drawing>
      </w:r>
    </w:p>
    <w:p w14:paraId="5CC84094" w14:textId="77777777" w:rsidR="00582E2B" w:rsidRPr="006A1FE8" w:rsidRDefault="00582E2B" w:rsidP="00582E2B">
      <w:pPr>
        <w:spacing w:line="276" w:lineRule="auto"/>
        <w:rPr>
          <w:rFonts w:cstheme="minorHAnsi"/>
          <w:sz w:val="11"/>
        </w:rPr>
      </w:pPr>
    </w:p>
    <w:p w14:paraId="3F955E1F" w14:textId="1E5AFAC7" w:rsidR="00CE26AA" w:rsidRPr="00914BEF" w:rsidRDefault="006A1FE8" w:rsidP="009A2DBA">
      <w:pPr>
        <w:spacing w:line="276" w:lineRule="auto"/>
        <w:jc w:val="both"/>
        <w:rPr>
          <w:rFonts w:cstheme="minorHAnsi"/>
        </w:rPr>
      </w:pPr>
      <w:r>
        <w:rPr>
          <w:rFonts w:cstheme="minorHAnsi"/>
        </w:rPr>
        <w:t xml:space="preserve">The statistical </w:t>
      </w:r>
      <w:r w:rsidR="00683D8F">
        <w:rPr>
          <w:rFonts w:cstheme="minorHAnsi"/>
        </w:rPr>
        <w:t xml:space="preserve">variation in the gradient is </w:t>
      </w:r>
      <w:r w:rsidR="00CE26AA" w:rsidRPr="00914BEF">
        <w:rPr>
          <w:rFonts w:cstheme="minorHAnsi"/>
        </w:rPr>
        <w:t xml:space="preserve">slightly less than </w:t>
      </w:r>
      <w:r w:rsidR="006A38A4">
        <w:rPr>
          <w:rFonts w:cstheme="minorHAnsi"/>
        </w:rPr>
        <w:t xml:space="preserve">a </w:t>
      </w:r>
      <w:r w:rsidR="00CE26AA" w:rsidRPr="00914BEF">
        <w:rPr>
          <w:rFonts w:cstheme="minorHAnsi"/>
        </w:rPr>
        <w:t xml:space="preserve">0.05%. </w:t>
      </w:r>
      <w:r w:rsidR="00496A39" w:rsidRPr="00914BEF">
        <w:rPr>
          <w:rFonts w:cstheme="minorHAnsi"/>
        </w:rPr>
        <w:t xml:space="preserve">We can easily accept </w:t>
      </w:r>
      <w:r w:rsidR="00683D8F">
        <w:rPr>
          <w:rFonts w:cstheme="minorHAnsi"/>
        </w:rPr>
        <w:t>the best</w:t>
      </w:r>
      <w:r w:rsidR="0041555C">
        <w:rPr>
          <w:rFonts w:cstheme="minorHAnsi"/>
        </w:rPr>
        <w:t>-</w:t>
      </w:r>
      <w:r w:rsidR="00683D8F">
        <w:rPr>
          <w:rFonts w:cstheme="minorHAnsi"/>
        </w:rPr>
        <w:t xml:space="preserve">fit </w:t>
      </w:r>
      <w:r w:rsidR="0003136F">
        <w:rPr>
          <w:rFonts w:cstheme="minorHAnsi"/>
        </w:rPr>
        <w:t xml:space="preserve">linear </w:t>
      </w:r>
      <w:r w:rsidR="00683D8F">
        <w:rPr>
          <w:rFonts w:cstheme="minorHAnsi"/>
        </w:rPr>
        <w:t>line on G</w:t>
      </w:r>
      <w:r w:rsidR="00496A39" w:rsidRPr="00914BEF">
        <w:rPr>
          <w:rFonts w:cstheme="minorHAnsi"/>
        </w:rPr>
        <w:t>raph</w:t>
      </w:r>
      <w:r w:rsidR="00683D8F">
        <w:rPr>
          <w:rFonts w:cstheme="minorHAnsi"/>
        </w:rPr>
        <w:t xml:space="preserve"> #1</w:t>
      </w:r>
      <w:r w:rsidR="00496A39" w:rsidRPr="00914BEF">
        <w:rPr>
          <w:rFonts w:cstheme="minorHAnsi"/>
        </w:rPr>
        <w:t xml:space="preserve"> as </w:t>
      </w:r>
      <w:r w:rsidR="0003136F">
        <w:rPr>
          <w:rFonts w:cstheme="minorHAnsi"/>
        </w:rPr>
        <w:t>the appropriate function.</w:t>
      </w:r>
    </w:p>
    <w:p w14:paraId="0B02CD3B" w14:textId="77777777" w:rsidR="00202C26" w:rsidRPr="00914BEF" w:rsidRDefault="00202C26" w:rsidP="00914BEF">
      <w:pPr>
        <w:spacing w:line="276" w:lineRule="auto"/>
        <w:rPr>
          <w:rFonts w:cstheme="minorHAnsi"/>
          <w:b/>
        </w:rPr>
      </w:pPr>
    </w:p>
    <w:p w14:paraId="160E1612" w14:textId="2B8403CC" w:rsidR="00CE26AA" w:rsidRDefault="00CE26AA" w:rsidP="009A2DBA">
      <w:pPr>
        <w:spacing w:line="276" w:lineRule="auto"/>
        <w:jc w:val="both"/>
        <w:rPr>
          <w:rFonts w:cstheme="minorHAnsi"/>
        </w:rPr>
      </w:pPr>
      <w:r w:rsidRPr="00914BEF">
        <w:rPr>
          <w:rFonts w:cstheme="minorHAnsi"/>
          <w:b/>
        </w:rPr>
        <w:t xml:space="preserve">Random </w:t>
      </w:r>
      <w:r w:rsidR="00E12C95">
        <w:rPr>
          <w:rFonts w:cstheme="minorHAnsi"/>
          <w:b/>
        </w:rPr>
        <w:t>Data</w:t>
      </w:r>
      <w:r w:rsidRPr="00914BEF">
        <w:rPr>
          <w:rFonts w:cstheme="minorHAnsi"/>
          <w:b/>
        </w:rPr>
        <w:t>.</w:t>
      </w:r>
      <w:r w:rsidR="007D7E50">
        <w:rPr>
          <w:rFonts w:cstheme="minorHAnsi"/>
          <w:b/>
        </w:rPr>
        <w:t xml:space="preserve"> </w:t>
      </w:r>
      <w:r w:rsidR="0081069A">
        <w:rPr>
          <w:rFonts w:cstheme="minorHAnsi"/>
        </w:rPr>
        <w:t>Graph #1</w:t>
      </w:r>
      <w:r w:rsidRPr="00914BEF">
        <w:rPr>
          <w:rFonts w:cstheme="minorHAnsi"/>
        </w:rPr>
        <w:t xml:space="preserve"> appear</w:t>
      </w:r>
      <w:r w:rsidR="0081069A">
        <w:rPr>
          <w:rFonts w:cstheme="minorHAnsi"/>
        </w:rPr>
        <w:t>s</w:t>
      </w:r>
      <w:r w:rsidRPr="00914BEF">
        <w:rPr>
          <w:rFonts w:cstheme="minorHAnsi"/>
        </w:rPr>
        <w:t xml:space="preserve"> very linear </w:t>
      </w:r>
      <w:r w:rsidR="00070690" w:rsidRPr="00914BEF">
        <w:rPr>
          <w:rFonts w:cstheme="minorHAnsi"/>
        </w:rPr>
        <w:t>and nearly no random variation</w:t>
      </w:r>
      <w:r w:rsidR="00CD4100">
        <w:rPr>
          <w:rFonts w:cstheme="minorHAnsi"/>
        </w:rPr>
        <w:t>;</w:t>
      </w:r>
      <w:r w:rsidR="00070690" w:rsidRPr="00914BEF">
        <w:rPr>
          <w:rFonts w:cstheme="minorHAnsi"/>
        </w:rPr>
        <w:t xml:space="preserve"> </w:t>
      </w:r>
      <w:r w:rsidRPr="00914BEF">
        <w:rPr>
          <w:rFonts w:cstheme="minorHAnsi"/>
        </w:rPr>
        <w:t xml:space="preserve">upon </w:t>
      </w:r>
      <w:r w:rsidR="00CD4100">
        <w:rPr>
          <w:rFonts w:cstheme="minorHAnsi"/>
        </w:rPr>
        <w:t xml:space="preserve">a </w:t>
      </w:r>
      <w:r w:rsidRPr="00914BEF">
        <w:rPr>
          <w:rFonts w:cstheme="minorHAnsi"/>
        </w:rPr>
        <w:t>closer look</w:t>
      </w:r>
      <w:r w:rsidR="00CD4100">
        <w:rPr>
          <w:rFonts w:cstheme="minorHAnsi"/>
        </w:rPr>
        <w:t>, however,</w:t>
      </w:r>
      <w:r w:rsidRPr="00914BEF">
        <w:rPr>
          <w:rFonts w:cstheme="minorHAnsi"/>
        </w:rPr>
        <w:t xml:space="preserve"> </w:t>
      </w:r>
      <w:r w:rsidR="00CD4100">
        <w:rPr>
          <w:rFonts w:cstheme="minorHAnsi"/>
        </w:rPr>
        <w:t>in</w:t>
      </w:r>
      <w:r w:rsidR="0081069A">
        <w:rPr>
          <w:rFonts w:cstheme="minorHAnsi"/>
        </w:rPr>
        <w:t xml:space="preserve"> Graph #3</w:t>
      </w:r>
      <w:r w:rsidR="00CD4100">
        <w:rPr>
          <w:rFonts w:cstheme="minorHAnsi"/>
        </w:rPr>
        <w:t xml:space="preserve"> we do see</w:t>
      </w:r>
      <w:r w:rsidR="0081069A">
        <w:rPr>
          <w:rFonts w:cstheme="minorHAnsi"/>
        </w:rPr>
        <w:t xml:space="preserve"> </w:t>
      </w:r>
      <w:r w:rsidRPr="00914BEF">
        <w:rPr>
          <w:rFonts w:cstheme="minorHAnsi"/>
        </w:rPr>
        <w:t xml:space="preserve">some statistical variation. </w:t>
      </w:r>
      <w:r w:rsidR="00CD4100">
        <w:rPr>
          <w:rFonts w:cstheme="minorHAnsi"/>
        </w:rPr>
        <w:t>This graph</w:t>
      </w:r>
      <w:r w:rsidRPr="00914BEF">
        <w:rPr>
          <w:rFonts w:cstheme="minorHAnsi"/>
        </w:rPr>
        <w:t xml:space="preserve"> is for low altitudes </w:t>
      </w:r>
      <w:r w:rsidR="007D7E50">
        <w:rPr>
          <w:rFonts w:cstheme="minorHAnsi"/>
        </w:rPr>
        <w:t>only</w:t>
      </w:r>
      <w:r w:rsidR="00C52ADA">
        <w:rPr>
          <w:rFonts w:cstheme="minorHAnsi"/>
        </w:rPr>
        <w:t>.</w:t>
      </w:r>
    </w:p>
    <w:p w14:paraId="0292607C" w14:textId="77777777" w:rsidR="005F7111" w:rsidRPr="005F7111" w:rsidRDefault="005F7111" w:rsidP="00914BEF">
      <w:pPr>
        <w:spacing w:line="276" w:lineRule="auto"/>
        <w:rPr>
          <w:rFonts w:cstheme="minorHAnsi"/>
          <w:b/>
          <w:sz w:val="10"/>
          <w:szCs w:val="10"/>
        </w:rPr>
      </w:pPr>
    </w:p>
    <w:p w14:paraId="35715EC5" w14:textId="1F166BC3" w:rsidR="00CE26AA" w:rsidRPr="0081069A" w:rsidRDefault="00070690" w:rsidP="00914BEF">
      <w:pPr>
        <w:spacing w:line="276" w:lineRule="auto"/>
        <w:jc w:val="center"/>
        <w:rPr>
          <w:rFonts w:cstheme="minorHAnsi"/>
          <w:b/>
          <w:i/>
          <w:sz w:val="20"/>
        </w:rPr>
      </w:pPr>
      <w:r w:rsidRPr="0081069A">
        <w:rPr>
          <w:rFonts w:cstheme="minorHAnsi"/>
          <w:b/>
          <w:i/>
          <w:sz w:val="20"/>
        </w:rPr>
        <w:t>Graph #3: Close</w:t>
      </w:r>
      <w:r w:rsidR="00582E2B">
        <w:rPr>
          <w:rFonts w:cstheme="minorHAnsi"/>
          <w:b/>
          <w:i/>
          <w:sz w:val="20"/>
        </w:rPr>
        <w:t>u</w:t>
      </w:r>
      <w:r w:rsidRPr="0081069A">
        <w:rPr>
          <w:rFonts w:cstheme="minorHAnsi"/>
          <w:b/>
          <w:i/>
          <w:sz w:val="20"/>
        </w:rPr>
        <w:t xml:space="preserve">p of a </w:t>
      </w:r>
      <w:r w:rsidR="00CE26AA" w:rsidRPr="0081069A">
        <w:rPr>
          <w:rFonts w:cstheme="minorHAnsi"/>
          <w:b/>
          <w:i/>
          <w:sz w:val="20"/>
        </w:rPr>
        <w:t xml:space="preserve">Selection of </w:t>
      </w:r>
      <w:r w:rsidR="00E12C95">
        <w:rPr>
          <w:rFonts w:cstheme="minorHAnsi"/>
          <w:b/>
          <w:i/>
          <w:sz w:val="20"/>
        </w:rPr>
        <w:t>L</w:t>
      </w:r>
      <w:r w:rsidR="00CE26AA" w:rsidRPr="0081069A">
        <w:rPr>
          <w:rFonts w:cstheme="minorHAnsi"/>
          <w:b/>
          <w:i/>
          <w:sz w:val="20"/>
        </w:rPr>
        <w:t xml:space="preserve">ow </w:t>
      </w:r>
      <w:r w:rsidR="00E12C95">
        <w:rPr>
          <w:rFonts w:cstheme="minorHAnsi"/>
          <w:b/>
          <w:i/>
          <w:sz w:val="20"/>
        </w:rPr>
        <w:t>A</w:t>
      </w:r>
      <w:r w:rsidR="00CE26AA" w:rsidRPr="0081069A">
        <w:rPr>
          <w:rFonts w:cstheme="minorHAnsi"/>
          <w:b/>
          <w:i/>
          <w:sz w:val="20"/>
        </w:rPr>
        <w:t xml:space="preserve">ltitude </w:t>
      </w:r>
      <w:r w:rsidR="00E12C95">
        <w:rPr>
          <w:rFonts w:cstheme="minorHAnsi"/>
          <w:b/>
          <w:i/>
          <w:sz w:val="20"/>
        </w:rPr>
        <w:t>S</w:t>
      </w:r>
      <w:r w:rsidR="00CE26AA" w:rsidRPr="0081069A">
        <w:rPr>
          <w:rFonts w:cstheme="minorHAnsi"/>
          <w:b/>
          <w:i/>
          <w:sz w:val="20"/>
        </w:rPr>
        <w:t xml:space="preserve">atellite </w:t>
      </w:r>
      <w:r w:rsidR="00E12C95">
        <w:rPr>
          <w:rFonts w:cstheme="minorHAnsi"/>
          <w:b/>
          <w:i/>
          <w:sz w:val="20"/>
        </w:rPr>
        <w:t>D</w:t>
      </w:r>
      <w:r w:rsidR="00CE26AA" w:rsidRPr="0081069A">
        <w:rPr>
          <w:rFonts w:cstheme="minorHAnsi"/>
          <w:b/>
          <w:i/>
          <w:sz w:val="20"/>
        </w:rPr>
        <w:t>ata.</w:t>
      </w:r>
    </w:p>
    <w:p w14:paraId="594D882D" w14:textId="7A97A508" w:rsidR="00CE26AA" w:rsidRDefault="00CE26AA" w:rsidP="00914BEF">
      <w:pPr>
        <w:spacing w:line="276" w:lineRule="auto"/>
        <w:jc w:val="center"/>
        <w:rPr>
          <w:rFonts w:cstheme="minorHAnsi"/>
        </w:rPr>
      </w:pPr>
      <w:r w:rsidRPr="00914BEF">
        <w:rPr>
          <w:rFonts w:cstheme="minorHAnsi"/>
          <w:noProof/>
        </w:rPr>
        <w:drawing>
          <wp:inline distT="0" distB="0" distL="0" distR="0" wp14:anchorId="372AE45D" wp14:editId="25312F81">
            <wp:extent cx="4890654" cy="2169430"/>
            <wp:effectExtent l="0" t="0" r="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t="10535" r="3746"/>
                    <a:stretch/>
                  </pic:blipFill>
                  <pic:spPr bwMode="auto">
                    <a:xfrm>
                      <a:off x="0" y="0"/>
                      <a:ext cx="4921874" cy="2183279"/>
                    </a:xfrm>
                    <a:prstGeom prst="rect">
                      <a:avLst/>
                    </a:prstGeom>
                    <a:ln>
                      <a:noFill/>
                    </a:ln>
                    <a:extLst>
                      <a:ext uri="{53640926-AAD7-44D8-BBD7-CCE9431645EC}">
                        <a14:shadowObscured xmlns:a14="http://schemas.microsoft.com/office/drawing/2010/main"/>
                      </a:ext>
                    </a:extLst>
                  </pic:spPr>
                </pic:pic>
              </a:graphicData>
            </a:graphic>
          </wp:inline>
        </w:drawing>
      </w:r>
    </w:p>
    <w:p w14:paraId="3A1750D0" w14:textId="77777777" w:rsidR="005F7111" w:rsidRPr="00C16525" w:rsidRDefault="005F7111" w:rsidP="00914BEF">
      <w:pPr>
        <w:spacing w:line="276" w:lineRule="auto"/>
        <w:jc w:val="center"/>
        <w:rPr>
          <w:rFonts w:cstheme="minorHAnsi"/>
          <w:sz w:val="16"/>
        </w:rPr>
      </w:pPr>
    </w:p>
    <w:p w14:paraId="4FF34D23" w14:textId="4AC5A9A8" w:rsidR="0081069A" w:rsidRDefault="00CE26AA" w:rsidP="009A2DBA">
      <w:pPr>
        <w:spacing w:line="276" w:lineRule="auto"/>
        <w:jc w:val="both"/>
        <w:rPr>
          <w:rFonts w:cstheme="minorHAnsi"/>
        </w:rPr>
      </w:pPr>
      <w:r w:rsidRPr="00914BEF">
        <w:rPr>
          <w:rFonts w:cstheme="minorHAnsi"/>
        </w:rPr>
        <w:t xml:space="preserve">There are various implicit factors </w:t>
      </w:r>
      <w:r w:rsidR="00B00753">
        <w:rPr>
          <w:rFonts w:cstheme="minorHAnsi"/>
        </w:rPr>
        <w:t xml:space="preserve">responsible </w:t>
      </w:r>
      <w:r w:rsidR="0081069A">
        <w:rPr>
          <w:rFonts w:cstheme="minorHAnsi"/>
        </w:rPr>
        <w:t>for the apparent random data points</w:t>
      </w:r>
      <w:r w:rsidRPr="00914BEF">
        <w:rPr>
          <w:rFonts w:cstheme="minorHAnsi"/>
        </w:rPr>
        <w:t xml:space="preserve">, such as orbit eccentricity and orbit inclination. Also, when a quantity is squared or cubed, the manipulation augments any initial variation. </w:t>
      </w:r>
      <w:r w:rsidR="00456E10">
        <w:rPr>
          <w:rFonts w:cstheme="minorHAnsi"/>
        </w:rPr>
        <w:t>T</w:t>
      </w:r>
      <w:r w:rsidR="00DD5F9F" w:rsidRPr="00914BEF">
        <w:rPr>
          <w:rFonts w:cstheme="minorHAnsi"/>
        </w:rPr>
        <w:t xml:space="preserve">here </w:t>
      </w:r>
      <w:r w:rsidR="009A485E">
        <w:rPr>
          <w:rFonts w:cstheme="minorHAnsi"/>
        </w:rPr>
        <w:t>are</w:t>
      </w:r>
      <w:r w:rsidR="00DD5F9F" w:rsidRPr="00914BEF">
        <w:rPr>
          <w:rFonts w:cstheme="minorHAnsi"/>
        </w:rPr>
        <w:t xml:space="preserve"> more theoretical details not </w:t>
      </w:r>
      <w:r w:rsidR="00DD5F9F" w:rsidRPr="00914BEF">
        <w:rPr>
          <w:rFonts w:cstheme="minorHAnsi"/>
        </w:rPr>
        <w:lastRenderedPageBreak/>
        <w:t xml:space="preserve">considered here, as well as the method of measuring altitude </w:t>
      </w:r>
      <w:r w:rsidR="00BC24D8">
        <w:rPr>
          <w:rFonts w:cstheme="minorHAnsi"/>
        </w:rPr>
        <w:t xml:space="preserve">and </w:t>
      </w:r>
      <w:r w:rsidR="00DD5F9F" w:rsidRPr="00914BEF">
        <w:rPr>
          <w:rFonts w:cstheme="minorHAnsi"/>
        </w:rPr>
        <w:t xml:space="preserve">possible </w:t>
      </w:r>
      <w:r w:rsidR="0081069A" w:rsidRPr="00914BEF">
        <w:rPr>
          <w:rFonts w:cstheme="minorHAnsi"/>
        </w:rPr>
        <w:t>uncertainties</w:t>
      </w:r>
      <w:r w:rsidR="00DD5F9F" w:rsidRPr="00914BEF">
        <w:rPr>
          <w:rFonts w:cstheme="minorHAnsi"/>
        </w:rPr>
        <w:t xml:space="preserve">. </w:t>
      </w:r>
      <w:r w:rsidR="00A9174E">
        <w:rPr>
          <w:rFonts w:cstheme="minorHAnsi"/>
        </w:rPr>
        <w:t xml:space="preserve">Such </w:t>
      </w:r>
      <w:r w:rsidR="00BC24D8">
        <w:rPr>
          <w:rFonts w:cstheme="minorHAnsi"/>
        </w:rPr>
        <w:t xml:space="preserve">subtle </w:t>
      </w:r>
      <w:r w:rsidR="00A9174E">
        <w:rPr>
          <w:rFonts w:cstheme="minorHAnsi"/>
        </w:rPr>
        <w:t>concerns are beyond the scope of this investigation.</w:t>
      </w:r>
    </w:p>
    <w:p w14:paraId="3F1149CF" w14:textId="77777777" w:rsidR="00D2271C" w:rsidRPr="00D2271C" w:rsidRDefault="00D2271C" w:rsidP="00D2271C">
      <w:pPr>
        <w:spacing w:line="276" w:lineRule="auto"/>
        <w:rPr>
          <w:rFonts w:cstheme="minorHAnsi"/>
          <w:color w:val="000000" w:themeColor="text1"/>
        </w:rPr>
      </w:pPr>
    </w:p>
    <w:p w14:paraId="4B97DF9F" w14:textId="3014FEF5" w:rsidR="00D2271C" w:rsidRPr="00D2271C" w:rsidRDefault="00C16525" w:rsidP="009A2DBA">
      <w:pPr>
        <w:spacing w:line="276" w:lineRule="auto"/>
        <w:jc w:val="both"/>
        <w:rPr>
          <w:rFonts w:cstheme="minorHAnsi"/>
          <w:b/>
          <w:color w:val="000000" w:themeColor="text1"/>
        </w:rPr>
      </w:pPr>
      <w:r w:rsidRPr="00D2271C">
        <w:rPr>
          <w:rFonts w:cstheme="minorHAnsi"/>
          <w:b/>
          <w:color w:val="000000" w:themeColor="text1"/>
        </w:rPr>
        <w:t xml:space="preserve">Experimental </w:t>
      </w:r>
      <w:r w:rsidR="00D2271C" w:rsidRPr="00D2271C">
        <w:rPr>
          <w:rFonts w:cstheme="minorHAnsi"/>
          <w:b/>
          <w:color w:val="000000" w:themeColor="text1"/>
        </w:rPr>
        <w:t>Uncertainties</w:t>
      </w:r>
      <w:r w:rsidRPr="00D2271C">
        <w:rPr>
          <w:rFonts w:cstheme="minorHAnsi"/>
          <w:b/>
          <w:color w:val="000000" w:themeColor="text1"/>
        </w:rPr>
        <w:t xml:space="preserve">. </w:t>
      </w:r>
      <w:r w:rsidR="00D2271C" w:rsidRPr="00D2271C">
        <w:rPr>
          <w:rFonts w:cstheme="minorHAnsi"/>
          <w:color w:val="000000" w:themeColor="text1"/>
        </w:rPr>
        <w:t xml:space="preserve">The various data uncertainties were all very small. The value of </w:t>
      </w:r>
      <w:r w:rsidR="00D2271C" w:rsidRPr="00D2271C">
        <w:rPr>
          <w:rFonts w:cstheme="minorHAnsi"/>
          <w:i/>
          <w:color w:val="000000" w:themeColor="text1"/>
        </w:rPr>
        <w:t>G</w:t>
      </w:r>
      <w:r w:rsidR="00D2271C" w:rsidRPr="00D2271C">
        <w:rPr>
          <w:rFonts w:cstheme="minorHAnsi"/>
          <w:color w:val="000000" w:themeColor="text1"/>
        </w:rPr>
        <w:t xml:space="preserve"> was ±0.012%. The earth radius values had a range of 0.3% but given the seven significant digits, and using least count, the rad</w:t>
      </w:r>
      <w:r w:rsidR="00D2271C">
        <w:rPr>
          <w:rFonts w:cstheme="minorHAnsi"/>
          <w:color w:val="000000" w:themeColor="text1"/>
        </w:rPr>
        <w:t>i</w:t>
      </w:r>
      <w:r w:rsidR="00D2271C" w:rsidRPr="00D2271C">
        <w:rPr>
          <w:rFonts w:cstheme="minorHAnsi"/>
          <w:color w:val="000000" w:themeColor="text1"/>
        </w:rPr>
        <w:t xml:space="preserve">us value would have a </w:t>
      </w:r>
      <w:r w:rsidR="00D2271C">
        <w:rPr>
          <w:rFonts w:cstheme="minorHAnsi"/>
          <w:color w:val="000000" w:themeColor="text1"/>
        </w:rPr>
        <w:t>minimum</w:t>
      </w:r>
      <w:r w:rsidR="00D2271C" w:rsidRPr="00D2271C">
        <w:rPr>
          <w:rFonts w:cstheme="minorHAnsi"/>
          <w:color w:val="000000" w:themeColor="text1"/>
        </w:rPr>
        <w:t xml:space="preserve"> </w:t>
      </w:r>
      <w:r w:rsidR="005B6778">
        <w:rPr>
          <w:rFonts w:cstheme="minorHAnsi"/>
          <w:color w:val="000000" w:themeColor="text1"/>
        </w:rPr>
        <w:t>uncertainty</w:t>
      </w:r>
      <w:r w:rsidR="00D2271C" w:rsidRPr="00D2271C">
        <w:rPr>
          <w:rFonts w:cstheme="minorHAnsi"/>
          <w:color w:val="000000" w:themeColor="text1"/>
        </w:rPr>
        <w:t xml:space="preserve"> of only 2</w:t>
      </w:r>
      <w:r w:rsidR="00D2271C" w:rsidRPr="00FA1BE1">
        <w:rPr>
          <w:rFonts w:cstheme="minorHAnsi"/>
          <w:color w:val="000000" w:themeColor="text1"/>
          <w:sz w:val="21"/>
        </w:rPr>
        <w:t xml:space="preserve"> </w:t>
      </w:r>
      <w:r w:rsidR="00D2271C" w:rsidRPr="00D2271C">
        <w:rPr>
          <w:rFonts w:cstheme="minorHAnsi"/>
          <w:color w:val="000000" w:themeColor="text1"/>
        </w:rPr>
        <w:t>x</w:t>
      </w:r>
      <w:r w:rsidR="00D2271C" w:rsidRPr="00FA1BE1">
        <w:rPr>
          <w:rFonts w:cstheme="minorHAnsi"/>
          <w:color w:val="000000" w:themeColor="text1"/>
          <w:sz w:val="20"/>
        </w:rPr>
        <w:t xml:space="preserve"> </w:t>
      </w:r>
      <w:r w:rsidR="00D2271C" w:rsidRPr="00D2271C">
        <w:rPr>
          <w:rFonts w:cstheme="minorHAnsi"/>
          <w:color w:val="000000" w:themeColor="text1"/>
        </w:rPr>
        <w:t>10</w:t>
      </w:r>
      <w:r w:rsidR="00D2271C" w:rsidRPr="00D2271C">
        <w:rPr>
          <w:rFonts w:cstheme="minorHAnsi"/>
          <w:color w:val="000000" w:themeColor="text1"/>
          <w:vertAlign w:val="superscript"/>
        </w:rPr>
        <w:t>–5</w:t>
      </w:r>
      <w:r w:rsidR="005B6778">
        <w:rPr>
          <w:rFonts w:cstheme="minorHAnsi"/>
          <w:color w:val="000000" w:themeColor="text1"/>
          <w:vertAlign w:val="superscript"/>
        </w:rPr>
        <w:t xml:space="preserve"> </w:t>
      </w:r>
      <w:r w:rsidR="00D2271C" w:rsidRPr="00D2271C">
        <w:rPr>
          <w:rFonts w:cstheme="minorHAnsi"/>
          <w:color w:val="000000" w:themeColor="text1"/>
        </w:rPr>
        <w:t>%. The perigee and apo</w:t>
      </w:r>
      <w:r w:rsidR="00F15202">
        <w:rPr>
          <w:rFonts w:cstheme="minorHAnsi"/>
          <w:color w:val="000000" w:themeColor="text1"/>
        </w:rPr>
        <w:t>g</w:t>
      </w:r>
      <w:r w:rsidR="00D2271C" w:rsidRPr="00D2271C">
        <w:rPr>
          <w:rFonts w:cstheme="minorHAnsi"/>
          <w:color w:val="000000" w:themeColor="text1"/>
        </w:rPr>
        <w:t xml:space="preserve">ee values were </w:t>
      </w:r>
      <w:r w:rsidR="00927E50" w:rsidRPr="00D2271C">
        <w:rPr>
          <w:rFonts w:cstheme="minorHAnsi"/>
          <w:color w:val="000000" w:themeColor="text1"/>
        </w:rPr>
        <w:t>given in kilometers with least count to ±one kilometer.</w:t>
      </w:r>
      <w:r w:rsidR="00D2271C" w:rsidRPr="00D2271C">
        <w:rPr>
          <w:rFonts w:cstheme="minorHAnsi"/>
          <w:color w:val="000000" w:themeColor="text1"/>
        </w:rPr>
        <w:t xml:space="preserve"> The range was from </w:t>
      </w:r>
      <w:r w:rsidR="00927E50" w:rsidRPr="00D2271C">
        <w:rPr>
          <w:rFonts w:cstheme="minorHAnsi"/>
          <w:color w:val="000000" w:themeColor="text1"/>
        </w:rPr>
        <w:t>360 km to 114,000 km. Typical</w:t>
      </w:r>
      <w:r w:rsidR="00F15202">
        <w:rPr>
          <w:rFonts w:cstheme="minorHAnsi"/>
          <w:color w:val="000000" w:themeColor="text1"/>
        </w:rPr>
        <w:t>ly</w:t>
      </w:r>
      <w:r w:rsidR="00927E50" w:rsidRPr="00D2271C">
        <w:rPr>
          <w:rFonts w:cstheme="minorHAnsi"/>
          <w:color w:val="000000" w:themeColor="text1"/>
        </w:rPr>
        <w:t xml:space="preserve"> 35,000 km</w:t>
      </w:r>
      <w:r w:rsidR="00D2271C" w:rsidRPr="00D2271C">
        <w:rPr>
          <w:rFonts w:cstheme="minorHAnsi"/>
          <w:color w:val="000000" w:themeColor="text1"/>
        </w:rPr>
        <w:t>, so the l</w:t>
      </w:r>
      <w:r w:rsidR="00927E50" w:rsidRPr="00D2271C">
        <w:rPr>
          <w:rFonts w:cstheme="minorHAnsi"/>
          <w:color w:val="000000" w:themeColor="text1"/>
        </w:rPr>
        <w:t xml:space="preserve">east count uncertainty ranges </w:t>
      </w:r>
      <w:r w:rsidR="00D2271C" w:rsidRPr="00D2271C">
        <w:rPr>
          <w:rFonts w:cstheme="minorHAnsi"/>
          <w:color w:val="000000" w:themeColor="text1"/>
        </w:rPr>
        <w:t>would be from</w:t>
      </w:r>
      <w:r w:rsidR="00927E50" w:rsidRPr="00D2271C">
        <w:rPr>
          <w:rFonts w:cstheme="minorHAnsi"/>
          <w:color w:val="000000" w:themeColor="text1"/>
        </w:rPr>
        <w:t xml:space="preserve"> 0.27% to 0.0009%</w:t>
      </w:r>
      <w:r w:rsidR="00D2271C" w:rsidRPr="00D2271C">
        <w:rPr>
          <w:rFonts w:cstheme="minorHAnsi"/>
          <w:color w:val="000000" w:themeColor="text1"/>
        </w:rPr>
        <w:t xml:space="preserve">. All period data was given in minutes and had one-tenth or one-hundredth of a minute </w:t>
      </w:r>
      <w:r w:rsidR="00E67CD4">
        <w:rPr>
          <w:rFonts w:cstheme="minorHAnsi"/>
          <w:color w:val="000000" w:themeColor="text1"/>
        </w:rPr>
        <w:t>precision</w:t>
      </w:r>
      <w:r w:rsidR="00D2271C" w:rsidRPr="00D2271C">
        <w:rPr>
          <w:rFonts w:cstheme="minorHAnsi"/>
          <w:color w:val="000000" w:themeColor="text1"/>
        </w:rPr>
        <w:t xml:space="preserve">. The absolute uncertainty based on least-count is then ±0.6 second and in some cases ±0.06 second. Periods ranged from 72 minutes to 3800 minutes with typical values of 1400 minutes. A </w:t>
      </w:r>
      <w:r w:rsidR="00F15202">
        <w:rPr>
          <w:rFonts w:cstheme="minorHAnsi"/>
          <w:color w:val="000000" w:themeColor="text1"/>
        </w:rPr>
        <w:t xml:space="preserve">plausible </w:t>
      </w:r>
      <w:r w:rsidR="00D2271C" w:rsidRPr="00D2271C">
        <w:rPr>
          <w:rFonts w:cstheme="minorHAnsi"/>
          <w:color w:val="000000" w:themeColor="text1"/>
        </w:rPr>
        <w:t xml:space="preserve">percentage would be 0.007% error, sometimes more, sometimes less. Finally, I checked several of the satellite’s data as found in other sources, such as Encyclopedia </w:t>
      </w:r>
      <w:r w:rsidR="0058404A" w:rsidRPr="00D2271C">
        <w:rPr>
          <w:rFonts w:cstheme="minorHAnsi"/>
          <w:color w:val="000000" w:themeColor="text1"/>
        </w:rPr>
        <w:t>Astronautical</w:t>
      </w:r>
      <w:r w:rsidR="00D2271C" w:rsidRPr="00D2271C">
        <w:rPr>
          <w:rFonts w:cstheme="minorHAnsi"/>
          <w:color w:val="000000" w:themeColor="text1"/>
        </w:rPr>
        <w:t>,</w:t>
      </w:r>
      <w:r w:rsidR="00D2271C" w:rsidRPr="00D2271C">
        <w:rPr>
          <w:rStyle w:val="FootnoteReference"/>
          <w:rFonts w:cstheme="minorHAnsi"/>
          <w:color w:val="000000" w:themeColor="text1"/>
        </w:rPr>
        <w:footnoteReference w:id="12"/>
      </w:r>
      <w:r w:rsidR="00D2271C" w:rsidRPr="00D2271C">
        <w:rPr>
          <w:rFonts w:cstheme="minorHAnsi"/>
          <w:color w:val="000000" w:themeColor="text1"/>
        </w:rPr>
        <w:t xml:space="preserve"> and I found that the source I used provided the most precise values.</w:t>
      </w:r>
    </w:p>
    <w:p w14:paraId="43C3B897" w14:textId="34D22523" w:rsidR="00D2271C" w:rsidRDefault="00D2271C" w:rsidP="00D2271C">
      <w:pPr>
        <w:spacing w:line="276" w:lineRule="auto"/>
        <w:rPr>
          <w:rFonts w:cstheme="minorHAnsi"/>
          <w:color w:val="000000" w:themeColor="text1"/>
        </w:rPr>
      </w:pPr>
    </w:p>
    <w:p w14:paraId="7CE77266" w14:textId="6220A5B7" w:rsidR="006A38A4" w:rsidRPr="006A38A4" w:rsidRDefault="006A38A4" w:rsidP="00D2271C">
      <w:pPr>
        <w:spacing w:line="276" w:lineRule="auto"/>
        <w:rPr>
          <w:rFonts w:cstheme="minorHAnsi"/>
          <w:b/>
          <w:color w:val="000000" w:themeColor="text1"/>
        </w:rPr>
      </w:pPr>
      <w:r w:rsidRPr="006A38A4">
        <w:rPr>
          <w:rFonts w:cstheme="minorHAnsi"/>
          <w:b/>
          <w:color w:val="000000" w:themeColor="text1"/>
        </w:rPr>
        <w:t>CONCLUSION</w:t>
      </w:r>
    </w:p>
    <w:p w14:paraId="656BDCD0" w14:textId="34843219" w:rsidR="00FB1714" w:rsidRDefault="00D2271C" w:rsidP="009A2DBA">
      <w:pPr>
        <w:spacing w:line="276" w:lineRule="auto"/>
        <w:jc w:val="both"/>
        <w:rPr>
          <w:rFonts w:cstheme="minorHAnsi"/>
          <w:color w:val="000000" w:themeColor="text1"/>
        </w:rPr>
      </w:pPr>
      <w:r w:rsidRPr="00D2271C">
        <w:rPr>
          <w:rFonts w:cstheme="minorHAnsi"/>
          <w:color w:val="000000" w:themeColor="text1"/>
        </w:rPr>
        <w:t xml:space="preserve">Adding together all </w:t>
      </w:r>
      <w:r w:rsidR="007D1842">
        <w:rPr>
          <w:rFonts w:cstheme="minorHAnsi"/>
          <w:color w:val="000000" w:themeColor="text1"/>
        </w:rPr>
        <w:t>these</w:t>
      </w:r>
      <w:r w:rsidRPr="00D2271C">
        <w:rPr>
          <w:rFonts w:cstheme="minorHAnsi"/>
          <w:color w:val="000000" w:themeColor="text1"/>
        </w:rPr>
        <w:t xml:space="preserve"> estimat</w:t>
      </w:r>
      <w:r w:rsidR="00B606D3">
        <w:rPr>
          <w:rFonts w:cstheme="minorHAnsi"/>
          <w:color w:val="000000" w:themeColor="text1"/>
        </w:rPr>
        <w:t>ed uncertainties</w:t>
      </w:r>
      <w:r w:rsidRPr="00D2271C">
        <w:rPr>
          <w:rFonts w:cstheme="minorHAnsi"/>
          <w:color w:val="000000" w:themeColor="text1"/>
        </w:rPr>
        <w:t xml:space="preserve">, the total uncertainty for my </w:t>
      </w:r>
      <w:proofErr w:type="spellStart"/>
      <w:r w:rsidRPr="00D2271C">
        <w:rPr>
          <w:rFonts w:cstheme="minorHAnsi"/>
          <w:color w:val="000000" w:themeColor="text1"/>
        </w:rPr>
        <w:t>exper</w:t>
      </w:r>
      <w:r w:rsidR="009A2DBA">
        <w:rPr>
          <w:rFonts w:cstheme="minorHAnsi"/>
          <w:color w:val="000000" w:themeColor="text1"/>
        </w:rPr>
        <w:t>-</w:t>
      </w:r>
      <w:r w:rsidRPr="00D2271C">
        <w:rPr>
          <w:rFonts w:cstheme="minorHAnsi"/>
          <w:color w:val="000000" w:themeColor="text1"/>
        </w:rPr>
        <w:t>imental</w:t>
      </w:r>
      <w:proofErr w:type="spellEnd"/>
      <w:r w:rsidRPr="00D2271C">
        <w:rPr>
          <w:rFonts w:cstheme="minorHAnsi"/>
          <w:color w:val="000000" w:themeColor="text1"/>
        </w:rPr>
        <w:t xml:space="preserve"> value would be</w:t>
      </w:r>
      <w:r w:rsidR="006A38A4">
        <w:rPr>
          <w:rFonts w:cstheme="minorHAnsi"/>
          <w:color w:val="000000" w:themeColor="text1"/>
        </w:rPr>
        <w:t xml:space="preserve"> about</w:t>
      </w:r>
      <w:r w:rsidRPr="00D2271C">
        <w:rPr>
          <w:rFonts w:cstheme="minorHAnsi"/>
          <w:color w:val="000000" w:themeColor="text1"/>
        </w:rPr>
        <w:t xml:space="preserve"> ±0.6%</w:t>
      </w:r>
      <w:r w:rsidR="007D1842">
        <w:rPr>
          <w:rFonts w:cstheme="minorHAnsi"/>
          <w:color w:val="000000" w:themeColor="text1"/>
        </w:rPr>
        <w:t xml:space="preserve">. </w:t>
      </w:r>
      <w:r w:rsidR="00404923">
        <w:rPr>
          <w:rFonts w:cstheme="minorHAnsi"/>
          <w:color w:val="000000" w:themeColor="text1"/>
        </w:rPr>
        <w:t>If I</w:t>
      </w:r>
      <w:r w:rsidR="0061540F">
        <w:rPr>
          <w:rFonts w:cstheme="minorHAnsi"/>
          <w:color w:val="000000" w:themeColor="text1"/>
        </w:rPr>
        <w:t xml:space="preserve"> take 0.6% of my </w:t>
      </w:r>
      <w:r w:rsidR="00CB3264">
        <w:rPr>
          <w:rFonts w:cstheme="minorHAnsi"/>
          <w:color w:val="000000" w:themeColor="text1"/>
        </w:rPr>
        <w:t>experimental</w:t>
      </w:r>
      <w:r w:rsidR="0061540F">
        <w:rPr>
          <w:rFonts w:cstheme="minorHAnsi"/>
          <w:color w:val="000000" w:themeColor="text1"/>
        </w:rPr>
        <w:t xml:space="preserve"> value</w:t>
      </w:r>
      <w:r w:rsidR="00FB1714">
        <w:rPr>
          <w:rFonts w:cstheme="minorHAnsi"/>
          <w:color w:val="000000" w:themeColor="text1"/>
        </w:rPr>
        <w:t>, I get:</w:t>
      </w:r>
    </w:p>
    <w:p w14:paraId="6B2FFFDD" w14:textId="77777777" w:rsidR="00FB1714" w:rsidRPr="00D445AE" w:rsidRDefault="00FB1714" w:rsidP="00D2271C">
      <w:pPr>
        <w:spacing w:line="276" w:lineRule="auto"/>
        <w:rPr>
          <w:rFonts w:cstheme="minorHAnsi"/>
          <w:color w:val="000000" w:themeColor="text1"/>
          <w:sz w:val="16"/>
        </w:rPr>
      </w:pPr>
    </w:p>
    <w:p w14:paraId="17133D99" w14:textId="7B0F7AC8" w:rsidR="00927E50" w:rsidRDefault="00CB3264" w:rsidP="00CB3264">
      <w:pPr>
        <w:spacing w:line="276" w:lineRule="auto"/>
        <w:jc w:val="center"/>
        <w:rPr>
          <w:rFonts w:cstheme="minorHAnsi"/>
          <w:color w:val="000000" w:themeColor="text1"/>
        </w:rPr>
      </w:pPr>
      <w:r w:rsidRPr="00CB3264">
        <w:rPr>
          <w:rFonts w:cstheme="minorHAnsi"/>
          <w:noProof/>
          <w:color w:val="000000" w:themeColor="text1"/>
        </w:rPr>
        <w:drawing>
          <wp:inline distT="0" distB="0" distL="0" distR="0" wp14:anchorId="40D5DDE0" wp14:editId="67ADC42C">
            <wp:extent cx="3390900" cy="3048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390900" cy="304800"/>
                    </a:xfrm>
                    <a:prstGeom prst="rect">
                      <a:avLst/>
                    </a:prstGeom>
                  </pic:spPr>
                </pic:pic>
              </a:graphicData>
            </a:graphic>
          </wp:inline>
        </w:drawing>
      </w:r>
    </w:p>
    <w:p w14:paraId="459F7650" w14:textId="77777777" w:rsidR="00D445AE" w:rsidRPr="00D445AE" w:rsidRDefault="00D445AE" w:rsidP="00D445AE">
      <w:pPr>
        <w:spacing w:line="276" w:lineRule="auto"/>
        <w:rPr>
          <w:rFonts w:cstheme="minorHAnsi"/>
          <w:color w:val="000000" w:themeColor="text1"/>
          <w:sz w:val="16"/>
        </w:rPr>
      </w:pPr>
    </w:p>
    <w:p w14:paraId="7EC61DD0" w14:textId="39A6AECA" w:rsidR="00D445AE" w:rsidRDefault="00D445AE" w:rsidP="00D445AE">
      <w:pPr>
        <w:spacing w:line="276" w:lineRule="auto"/>
        <w:rPr>
          <w:rFonts w:cstheme="minorHAnsi"/>
          <w:color w:val="000000" w:themeColor="text1"/>
        </w:rPr>
      </w:pPr>
      <w:r>
        <w:rPr>
          <w:rFonts w:cstheme="minorHAnsi"/>
          <w:color w:val="000000" w:themeColor="text1"/>
        </w:rPr>
        <w:t>Hence, my value for the mass of the earth is:</w:t>
      </w:r>
    </w:p>
    <w:p w14:paraId="4A8C5140" w14:textId="33CD5E19" w:rsidR="006C07A3" w:rsidRPr="00007327" w:rsidRDefault="006C07A3" w:rsidP="00D445AE">
      <w:pPr>
        <w:spacing w:line="276" w:lineRule="auto"/>
        <w:rPr>
          <w:rFonts w:cstheme="minorHAnsi"/>
          <w:color w:val="000000" w:themeColor="text1"/>
          <w:sz w:val="11"/>
        </w:rPr>
      </w:pPr>
    </w:p>
    <w:p w14:paraId="56E19F6C" w14:textId="55FBCADB" w:rsidR="006C07A3" w:rsidRPr="006C07A3" w:rsidRDefault="006C07A3" w:rsidP="006C07A3">
      <w:pPr>
        <w:spacing w:line="276" w:lineRule="auto"/>
        <w:jc w:val="center"/>
        <w:rPr>
          <w:rFonts w:cstheme="minorHAnsi"/>
          <w:color w:val="000000" w:themeColor="text1"/>
          <w:sz w:val="16"/>
        </w:rPr>
      </w:pPr>
      <w:r w:rsidRPr="006C07A3">
        <w:rPr>
          <w:rFonts w:cstheme="minorHAnsi"/>
          <w:noProof/>
          <w:color w:val="000000" w:themeColor="text1"/>
          <w:sz w:val="16"/>
        </w:rPr>
        <w:drawing>
          <wp:inline distT="0" distB="0" distL="0" distR="0" wp14:anchorId="37A22560" wp14:editId="6280AA57">
            <wp:extent cx="3276600" cy="2794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276600" cy="279400"/>
                    </a:xfrm>
                    <a:prstGeom prst="rect">
                      <a:avLst/>
                    </a:prstGeom>
                  </pic:spPr>
                </pic:pic>
              </a:graphicData>
            </a:graphic>
          </wp:inline>
        </w:drawing>
      </w:r>
    </w:p>
    <w:p w14:paraId="117031E9" w14:textId="77777777" w:rsidR="00D445AE" w:rsidRPr="006A38A4" w:rsidRDefault="00D445AE" w:rsidP="00D445AE">
      <w:pPr>
        <w:spacing w:line="276" w:lineRule="auto"/>
        <w:rPr>
          <w:rFonts w:cstheme="minorHAnsi"/>
          <w:color w:val="000000" w:themeColor="text1"/>
          <w:sz w:val="15"/>
        </w:rPr>
      </w:pPr>
    </w:p>
    <w:p w14:paraId="47B6C32A" w14:textId="7D564504" w:rsidR="00CB3264" w:rsidRDefault="00CC2AB5" w:rsidP="00914BEF">
      <w:pPr>
        <w:spacing w:line="276" w:lineRule="auto"/>
        <w:rPr>
          <w:rFonts w:cstheme="minorHAnsi"/>
          <w:color w:val="000000" w:themeColor="text1"/>
        </w:rPr>
      </w:pPr>
      <w:r w:rsidRPr="006C07A3">
        <w:rPr>
          <w:rFonts w:cstheme="minorHAnsi"/>
          <w:color w:val="000000" w:themeColor="text1"/>
        </w:rPr>
        <w:t>Recall that my value was slightly higher than the accepted value by only 0.049%</w:t>
      </w:r>
    </w:p>
    <w:p w14:paraId="7B2F9B02" w14:textId="75E8C1CC" w:rsidR="006C07A3" w:rsidRDefault="006C07A3" w:rsidP="006C07A3">
      <w:pPr>
        <w:spacing w:line="276" w:lineRule="auto"/>
        <w:rPr>
          <w:rFonts w:cstheme="minorHAnsi"/>
          <w:color w:val="000000" w:themeColor="text1"/>
          <w:sz w:val="11"/>
        </w:rPr>
      </w:pPr>
    </w:p>
    <w:p w14:paraId="7D5F9DC6" w14:textId="490FF1C4" w:rsidR="00F802AF" w:rsidRPr="006A38A4" w:rsidRDefault="00F802AF" w:rsidP="00F802AF">
      <w:pPr>
        <w:spacing w:line="276" w:lineRule="auto"/>
        <w:jc w:val="center"/>
        <w:rPr>
          <w:rFonts w:cstheme="minorHAnsi"/>
          <w:color w:val="000000" w:themeColor="text1"/>
          <w:sz w:val="11"/>
        </w:rPr>
      </w:pPr>
      <w:r w:rsidRPr="00F802AF">
        <w:rPr>
          <w:rFonts w:cstheme="minorHAnsi"/>
          <w:noProof/>
          <w:color w:val="000000" w:themeColor="text1"/>
          <w:sz w:val="11"/>
        </w:rPr>
        <w:drawing>
          <wp:inline distT="0" distB="0" distL="0" distR="0" wp14:anchorId="03BAB9E8" wp14:editId="2D7ABA9F">
            <wp:extent cx="3251200" cy="2794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251200" cy="279400"/>
                    </a:xfrm>
                    <a:prstGeom prst="rect">
                      <a:avLst/>
                    </a:prstGeom>
                  </pic:spPr>
                </pic:pic>
              </a:graphicData>
            </a:graphic>
          </wp:inline>
        </w:drawing>
      </w:r>
    </w:p>
    <w:p w14:paraId="4ABB39DE" w14:textId="77777777" w:rsidR="00456E10" w:rsidRDefault="00456E10" w:rsidP="00914BEF">
      <w:pPr>
        <w:spacing w:line="276" w:lineRule="auto"/>
        <w:rPr>
          <w:rFonts w:cstheme="minorHAnsi"/>
          <w:color w:val="000000" w:themeColor="text1"/>
        </w:rPr>
      </w:pPr>
    </w:p>
    <w:p w14:paraId="4267E1BD" w14:textId="3766BDAB" w:rsidR="006C07A3" w:rsidRDefault="006C07A3" w:rsidP="009A2DBA">
      <w:pPr>
        <w:spacing w:line="276" w:lineRule="auto"/>
        <w:jc w:val="both"/>
        <w:rPr>
          <w:rFonts w:cstheme="minorHAnsi"/>
          <w:color w:val="000000" w:themeColor="text1"/>
        </w:rPr>
      </w:pPr>
      <w:r w:rsidRPr="006C07A3">
        <w:rPr>
          <w:rFonts w:cstheme="minorHAnsi"/>
          <w:color w:val="000000" w:themeColor="text1"/>
        </w:rPr>
        <w:t xml:space="preserve">However, taking ±0.6% </w:t>
      </w:r>
      <w:r w:rsidR="00F802AF">
        <w:rPr>
          <w:rFonts w:cstheme="minorHAnsi"/>
          <w:color w:val="000000" w:themeColor="text1"/>
        </w:rPr>
        <w:t xml:space="preserve">uncertainty </w:t>
      </w:r>
      <w:r w:rsidRPr="006C07A3">
        <w:rPr>
          <w:rFonts w:cstheme="minorHAnsi"/>
          <w:color w:val="000000" w:themeColor="text1"/>
        </w:rPr>
        <w:t xml:space="preserve">for </w:t>
      </w:r>
      <w:r w:rsidR="00F802AF">
        <w:rPr>
          <w:rFonts w:cstheme="minorHAnsi"/>
          <w:color w:val="000000" w:themeColor="text1"/>
        </w:rPr>
        <w:t xml:space="preserve">the </w:t>
      </w:r>
      <w:r w:rsidRPr="006C07A3">
        <w:rPr>
          <w:rFonts w:cstheme="minorHAnsi"/>
          <w:color w:val="000000" w:themeColor="text1"/>
        </w:rPr>
        <w:t>experimental value, and calculating the low end my result easily includes the accept value</w:t>
      </w:r>
      <w:r w:rsidR="00456E10">
        <w:rPr>
          <w:rFonts w:cstheme="minorHAnsi"/>
          <w:color w:val="000000" w:themeColor="text1"/>
        </w:rPr>
        <w:t xml:space="preserve"> for the mass of the earth</w:t>
      </w:r>
      <w:r w:rsidRPr="006C07A3">
        <w:rPr>
          <w:rFonts w:cstheme="minorHAnsi"/>
          <w:color w:val="000000" w:themeColor="text1"/>
        </w:rPr>
        <w:t>.</w:t>
      </w:r>
    </w:p>
    <w:p w14:paraId="559802D5" w14:textId="2FB37F70" w:rsidR="007F46C8" w:rsidRDefault="007F46C8" w:rsidP="00914BEF">
      <w:pPr>
        <w:spacing w:line="276" w:lineRule="auto"/>
        <w:rPr>
          <w:rFonts w:cstheme="minorHAnsi"/>
          <w:color w:val="000000" w:themeColor="text1"/>
          <w:sz w:val="11"/>
        </w:rPr>
      </w:pPr>
    </w:p>
    <w:p w14:paraId="142CA7B5" w14:textId="095EA2CB" w:rsidR="00B97166" w:rsidRDefault="00B97166" w:rsidP="00B97166">
      <w:pPr>
        <w:spacing w:line="276" w:lineRule="auto"/>
        <w:jc w:val="center"/>
        <w:rPr>
          <w:rFonts w:cstheme="minorHAnsi"/>
          <w:color w:val="000000" w:themeColor="text1"/>
          <w:sz w:val="11"/>
        </w:rPr>
      </w:pPr>
      <w:r w:rsidRPr="00B97166">
        <w:rPr>
          <w:rFonts w:cstheme="minorHAnsi"/>
          <w:noProof/>
          <w:color w:val="000000" w:themeColor="text1"/>
          <w:sz w:val="11"/>
        </w:rPr>
        <w:drawing>
          <wp:inline distT="0" distB="0" distL="0" distR="0" wp14:anchorId="0E980A63" wp14:editId="79D32AC1">
            <wp:extent cx="3810000" cy="2794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810000" cy="279400"/>
                    </a:xfrm>
                    <a:prstGeom prst="rect">
                      <a:avLst/>
                    </a:prstGeom>
                  </pic:spPr>
                </pic:pic>
              </a:graphicData>
            </a:graphic>
          </wp:inline>
        </w:drawing>
      </w:r>
    </w:p>
    <w:p w14:paraId="4CE3E8E7" w14:textId="6AF82993" w:rsidR="00C73326" w:rsidRDefault="00C73326" w:rsidP="00C73326">
      <w:pPr>
        <w:spacing w:line="276" w:lineRule="auto"/>
        <w:rPr>
          <w:rFonts w:cstheme="minorHAnsi"/>
          <w:color w:val="000000" w:themeColor="text1"/>
          <w:sz w:val="16"/>
        </w:rPr>
      </w:pPr>
    </w:p>
    <w:p w14:paraId="4D5FD1B4" w14:textId="77777777" w:rsidR="00A135B0" w:rsidRPr="006C07A3" w:rsidRDefault="00A135B0" w:rsidP="00C73326">
      <w:pPr>
        <w:spacing w:line="276" w:lineRule="auto"/>
        <w:rPr>
          <w:rFonts w:cstheme="minorHAnsi"/>
          <w:color w:val="000000" w:themeColor="text1"/>
          <w:sz w:val="16"/>
        </w:rPr>
      </w:pPr>
    </w:p>
    <w:p w14:paraId="6DAE6771" w14:textId="5757F90F" w:rsidR="00F802AF" w:rsidRDefault="00F802AF" w:rsidP="00914BEF">
      <w:pPr>
        <w:spacing w:line="276" w:lineRule="auto"/>
        <w:rPr>
          <w:rFonts w:cstheme="minorHAnsi"/>
          <w:color w:val="000000" w:themeColor="text1"/>
        </w:rPr>
      </w:pPr>
      <w:r>
        <w:rPr>
          <w:rFonts w:cstheme="minorHAnsi"/>
          <w:color w:val="000000" w:themeColor="text1"/>
        </w:rPr>
        <w:lastRenderedPageBreak/>
        <w:t xml:space="preserve">The accepted value of </w:t>
      </w:r>
      <w:r w:rsidRPr="008222C2">
        <w:rPr>
          <w:rFonts w:cstheme="minorHAnsi"/>
          <w:color w:val="000000" w:themeColor="text1"/>
        </w:rPr>
        <w:t>5.97</w:t>
      </w:r>
      <w:r>
        <w:rPr>
          <w:rFonts w:cstheme="minorHAnsi"/>
          <w:color w:val="000000" w:themeColor="text1"/>
        </w:rPr>
        <w:t xml:space="preserve"> is thus between a low of 5.94 and a high of 6.01 (x10</w:t>
      </w:r>
      <w:r w:rsidRPr="00F802AF">
        <w:rPr>
          <w:rFonts w:cstheme="minorHAnsi"/>
          <w:color w:val="000000" w:themeColor="text1"/>
          <w:vertAlign w:val="superscript"/>
        </w:rPr>
        <w:t>24</w:t>
      </w:r>
      <w:r>
        <w:rPr>
          <w:rFonts w:cstheme="minorHAnsi"/>
          <w:color w:val="000000" w:themeColor="text1"/>
        </w:rPr>
        <w:t xml:space="preserve"> kg).</w:t>
      </w:r>
    </w:p>
    <w:p w14:paraId="1D1FDBBF" w14:textId="77777777" w:rsidR="00F802AF" w:rsidRPr="00F802AF" w:rsidRDefault="00F802AF" w:rsidP="00914BEF">
      <w:pPr>
        <w:spacing w:line="276" w:lineRule="auto"/>
        <w:rPr>
          <w:rFonts w:cstheme="minorHAnsi"/>
          <w:color w:val="000000" w:themeColor="text1"/>
          <w:sz w:val="15"/>
        </w:rPr>
      </w:pPr>
    </w:p>
    <w:p w14:paraId="1EF83478" w14:textId="56C34AF7" w:rsidR="007F46C8" w:rsidRDefault="007F46C8" w:rsidP="009A2DBA">
      <w:pPr>
        <w:spacing w:line="276" w:lineRule="auto"/>
        <w:jc w:val="both"/>
        <w:rPr>
          <w:rFonts w:cstheme="minorHAnsi"/>
          <w:color w:val="000000" w:themeColor="text1"/>
        </w:rPr>
      </w:pPr>
      <w:r>
        <w:rPr>
          <w:rFonts w:cstheme="minorHAnsi"/>
          <w:color w:val="000000" w:themeColor="text1"/>
        </w:rPr>
        <w:t xml:space="preserve">Expressing the experimental uncertainty to only one significant figure, I can write my value of the earth’s mass with </w:t>
      </w:r>
      <w:r w:rsidR="00FC407C">
        <w:rPr>
          <w:rFonts w:cstheme="minorHAnsi"/>
          <w:color w:val="000000" w:themeColor="text1"/>
        </w:rPr>
        <w:t xml:space="preserve">0.67% or about </w:t>
      </w:r>
      <w:r>
        <w:rPr>
          <w:rFonts w:cstheme="minorHAnsi"/>
          <w:color w:val="000000" w:themeColor="text1"/>
        </w:rPr>
        <w:t xml:space="preserve">0.7% uncertainty as follows: </w:t>
      </w:r>
    </w:p>
    <w:p w14:paraId="04381D6C" w14:textId="64FAA943" w:rsidR="007F46C8" w:rsidRDefault="007F46C8" w:rsidP="00914BEF">
      <w:pPr>
        <w:spacing w:line="276" w:lineRule="auto"/>
        <w:rPr>
          <w:rFonts w:cstheme="minorHAnsi"/>
          <w:color w:val="000000" w:themeColor="text1"/>
          <w:sz w:val="16"/>
        </w:rPr>
      </w:pPr>
    </w:p>
    <w:p w14:paraId="7F3C4FFE" w14:textId="50701B16" w:rsidR="00F802AF" w:rsidRPr="00FC407C" w:rsidRDefault="00F802AF" w:rsidP="00F802AF">
      <w:pPr>
        <w:spacing w:line="276" w:lineRule="auto"/>
        <w:jc w:val="center"/>
        <w:rPr>
          <w:rFonts w:cstheme="minorHAnsi"/>
          <w:color w:val="000000" w:themeColor="text1"/>
          <w:sz w:val="16"/>
        </w:rPr>
      </w:pPr>
      <w:r w:rsidRPr="00F802AF">
        <w:rPr>
          <w:rFonts w:cstheme="minorHAnsi"/>
          <w:noProof/>
          <w:color w:val="000000" w:themeColor="text1"/>
          <w:sz w:val="16"/>
        </w:rPr>
        <w:drawing>
          <wp:inline distT="0" distB="0" distL="0" distR="0" wp14:anchorId="77CC0A1C" wp14:editId="69ACBC52">
            <wp:extent cx="3136900" cy="2794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136900" cy="279400"/>
                    </a:xfrm>
                    <a:prstGeom prst="rect">
                      <a:avLst/>
                    </a:prstGeom>
                  </pic:spPr>
                </pic:pic>
              </a:graphicData>
            </a:graphic>
          </wp:inline>
        </w:drawing>
      </w:r>
    </w:p>
    <w:p w14:paraId="58EC2BB1" w14:textId="77777777" w:rsidR="007F46C8" w:rsidRPr="00471F97" w:rsidRDefault="007F46C8" w:rsidP="00914BEF">
      <w:pPr>
        <w:spacing w:line="276" w:lineRule="auto"/>
        <w:rPr>
          <w:rFonts w:cstheme="minorHAnsi"/>
          <w:color w:val="000000" w:themeColor="text1"/>
          <w:sz w:val="15"/>
        </w:rPr>
      </w:pPr>
    </w:p>
    <w:p w14:paraId="6553C418" w14:textId="1DF1972B" w:rsidR="003E0BB3" w:rsidRDefault="00C73326" w:rsidP="00914BEF">
      <w:pPr>
        <w:spacing w:line="276" w:lineRule="auto"/>
        <w:rPr>
          <w:rFonts w:cstheme="minorHAnsi"/>
          <w:color w:val="000000" w:themeColor="text1"/>
        </w:rPr>
      </w:pPr>
      <w:r w:rsidRPr="00C73326">
        <w:rPr>
          <w:rFonts w:cstheme="minorHAnsi"/>
          <w:color w:val="000000" w:themeColor="text1"/>
        </w:rPr>
        <w:t>I have successfully determined the mass of the earth</w:t>
      </w:r>
      <w:r w:rsidR="00FC407C">
        <w:rPr>
          <w:rFonts w:cstheme="minorHAnsi"/>
          <w:color w:val="000000" w:themeColor="text1"/>
        </w:rPr>
        <w:t>.</w:t>
      </w:r>
    </w:p>
    <w:p w14:paraId="5840FCF3" w14:textId="77777777" w:rsidR="00FC407C" w:rsidRPr="00471F97" w:rsidRDefault="00FC407C" w:rsidP="00914BEF">
      <w:pPr>
        <w:spacing w:line="276" w:lineRule="auto"/>
        <w:rPr>
          <w:rFonts w:cstheme="minorHAnsi"/>
          <w:color w:val="000000" w:themeColor="text1"/>
        </w:rPr>
      </w:pPr>
    </w:p>
    <w:p w14:paraId="6FEF8488" w14:textId="1618604F" w:rsidR="00C73326" w:rsidRPr="00471F97" w:rsidRDefault="00471F97" w:rsidP="00914BEF">
      <w:pPr>
        <w:spacing w:line="276" w:lineRule="auto"/>
        <w:rPr>
          <w:rFonts w:cstheme="minorHAnsi"/>
          <w:b/>
          <w:color w:val="000000" w:themeColor="text1"/>
        </w:rPr>
      </w:pPr>
      <w:r w:rsidRPr="00471F97">
        <w:rPr>
          <w:rFonts w:cstheme="minorHAnsi"/>
          <w:b/>
          <w:color w:val="000000" w:themeColor="text1"/>
        </w:rPr>
        <w:t>SUMMARY</w:t>
      </w:r>
    </w:p>
    <w:p w14:paraId="7868D2BF" w14:textId="696BDB58" w:rsidR="00471F97" w:rsidRPr="00471F97" w:rsidRDefault="00CC2AB5" w:rsidP="009A2DBA">
      <w:pPr>
        <w:spacing w:line="276" w:lineRule="auto"/>
        <w:jc w:val="both"/>
        <w:rPr>
          <w:rFonts w:cstheme="minorHAnsi"/>
          <w:color w:val="000000" w:themeColor="text1"/>
        </w:rPr>
      </w:pPr>
      <w:r w:rsidRPr="00471F97">
        <w:rPr>
          <w:rFonts w:cstheme="minorHAnsi"/>
          <w:color w:val="000000" w:themeColor="text1"/>
        </w:rPr>
        <w:t>Assuming Newton</w:t>
      </w:r>
      <w:r w:rsidR="00E247FC" w:rsidRPr="00471F97">
        <w:rPr>
          <w:rFonts w:cstheme="minorHAnsi"/>
          <w:color w:val="000000" w:themeColor="text1"/>
        </w:rPr>
        <w:t>’</w:t>
      </w:r>
      <w:r w:rsidRPr="00471F97">
        <w:rPr>
          <w:rFonts w:cstheme="minorHAnsi"/>
          <w:color w:val="000000" w:themeColor="text1"/>
        </w:rPr>
        <w:t>s law of gravity and centripetal</w:t>
      </w:r>
      <w:r w:rsidR="00E247FC" w:rsidRPr="00471F97">
        <w:rPr>
          <w:rFonts w:cstheme="minorHAnsi"/>
          <w:color w:val="000000" w:themeColor="text1"/>
        </w:rPr>
        <w:t xml:space="preserve"> </w:t>
      </w:r>
      <w:r w:rsidRPr="00471F97">
        <w:rPr>
          <w:rFonts w:cstheme="minorHAnsi"/>
          <w:color w:val="000000" w:themeColor="text1"/>
        </w:rPr>
        <w:t xml:space="preserve">motion equations, the experimental data </w:t>
      </w:r>
      <w:r w:rsidR="00471F97">
        <w:rPr>
          <w:rFonts w:cstheme="minorHAnsi"/>
          <w:color w:val="000000" w:themeColor="text1"/>
        </w:rPr>
        <w:t xml:space="preserve">of nearly 2000 artificial satellites was used to </w:t>
      </w:r>
      <w:r w:rsidR="00471F97" w:rsidRPr="00471F97">
        <w:rPr>
          <w:rFonts w:cstheme="minorHAnsi"/>
          <w:color w:val="000000" w:themeColor="text1"/>
        </w:rPr>
        <w:t>confirm</w:t>
      </w:r>
      <w:r w:rsidRPr="00471F97">
        <w:rPr>
          <w:rFonts w:cstheme="minorHAnsi"/>
          <w:color w:val="000000" w:themeColor="text1"/>
        </w:rPr>
        <w:t xml:space="preserve"> a </w:t>
      </w:r>
      <w:r w:rsidR="00E247FC" w:rsidRPr="00471F97">
        <w:rPr>
          <w:rFonts w:cstheme="minorHAnsi"/>
          <w:color w:val="000000" w:themeColor="text1"/>
        </w:rPr>
        <w:t>linear</w:t>
      </w:r>
      <w:r w:rsidRPr="00471F97">
        <w:rPr>
          <w:rFonts w:cstheme="minorHAnsi"/>
          <w:color w:val="000000" w:themeColor="text1"/>
        </w:rPr>
        <w:t xml:space="preserve"> and </w:t>
      </w:r>
      <w:r w:rsidR="00E247FC" w:rsidRPr="00471F97">
        <w:rPr>
          <w:rFonts w:cstheme="minorHAnsi"/>
          <w:color w:val="000000" w:themeColor="text1"/>
        </w:rPr>
        <w:t>proportional</w:t>
      </w:r>
      <w:r w:rsidRPr="00471F97">
        <w:rPr>
          <w:rFonts w:cstheme="minorHAnsi"/>
          <w:color w:val="000000" w:themeColor="text1"/>
        </w:rPr>
        <w:t xml:space="preserve"> function between orbit </w:t>
      </w:r>
      <w:r w:rsidR="00E247FC" w:rsidRPr="00471F97">
        <w:rPr>
          <w:rFonts w:cstheme="minorHAnsi"/>
          <w:color w:val="000000" w:themeColor="text1"/>
        </w:rPr>
        <w:t>radius</w:t>
      </w:r>
      <w:r w:rsidRPr="00471F97">
        <w:rPr>
          <w:rFonts w:cstheme="minorHAnsi"/>
          <w:color w:val="000000" w:themeColor="text1"/>
        </w:rPr>
        <w:t xml:space="preserve"> cubed and orbit period squared. Using </w:t>
      </w:r>
      <w:r w:rsidR="00E247FC" w:rsidRPr="00471F97">
        <w:rPr>
          <w:rFonts w:cstheme="minorHAnsi"/>
          <w:color w:val="000000" w:themeColor="text1"/>
        </w:rPr>
        <w:t>the</w:t>
      </w:r>
      <w:r w:rsidRPr="00471F97">
        <w:rPr>
          <w:rFonts w:cstheme="minorHAnsi"/>
          <w:color w:val="000000" w:themeColor="text1"/>
        </w:rPr>
        <w:t xml:space="preserve"> gradient </w:t>
      </w:r>
      <w:r w:rsidR="00E247FC" w:rsidRPr="00471F97">
        <w:rPr>
          <w:rFonts w:cstheme="minorHAnsi"/>
          <w:color w:val="000000" w:themeColor="text1"/>
        </w:rPr>
        <w:t xml:space="preserve">of the appropriate graph, this </w:t>
      </w:r>
      <w:r w:rsidRPr="00471F97">
        <w:rPr>
          <w:rFonts w:cstheme="minorHAnsi"/>
          <w:color w:val="000000" w:themeColor="text1"/>
        </w:rPr>
        <w:t xml:space="preserve">value </w:t>
      </w:r>
      <w:r w:rsidR="00471F97" w:rsidRPr="00471F97">
        <w:rPr>
          <w:rFonts w:cstheme="minorHAnsi"/>
          <w:color w:val="000000" w:themeColor="text1"/>
        </w:rPr>
        <w:t xml:space="preserve">was </w:t>
      </w:r>
      <w:r w:rsidR="00471F97">
        <w:rPr>
          <w:rFonts w:cstheme="minorHAnsi"/>
          <w:color w:val="000000" w:themeColor="text1"/>
        </w:rPr>
        <w:t xml:space="preserve">then </w:t>
      </w:r>
      <w:r w:rsidR="00471F97" w:rsidRPr="00471F97">
        <w:rPr>
          <w:rFonts w:cstheme="minorHAnsi"/>
          <w:color w:val="000000" w:themeColor="text1"/>
        </w:rPr>
        <w:t xml:space="preserve">used to produce an </w:t>
      </w:r>
      <w:r w:rsidR="00471F97">
        <w:rPr>
          <w:rFonts w:cstheme="minorHAnsi"/>
          <w:color w:val="000000" w:themeColor="text1"/>
        </w:rPr>
        <w:t xml:space="preserve">acceptable </w:t>
      </w:r>
      <w:r w:rsidR="00471F97" w:rsidRPr="00471F97">
        <w:rPr>
          <w:rFonts w:cstheme="minorHAnsi"/>
          <w:color w:val="000000" w:themeColor="text1"/>
        </w:rPr>
        <w:t xml:space="preserve">experimental value </w:t>
      </w:r>
      <w:r w:rsidR="00471F97">
        <w:rPr>
          <w:rFonts w:cstheme="minorHAnsi"/>
          <w:color w:val="000000" w:themeColor="text1"/>
        </w:rPr>
        <w:t xml:space="preserve">for the mass of the earth, a value less than </w:t>
      </w:r>
      <w:r w:rsidR="00471F97" w:rsidRPr="00471F97">
        <w:rPr>
          <w:rFonts w:cstheme="minorHAnsi"/>
          <w:color w:val="000000" w:themeColor="text1"/>
        </w:rPr>
        <w:t xml:space="preserve">1% </w:t>
      </w:r>
      <w:r w:rsidR="00471F97">
        <w:rPr>
          <w:rFonts w:cstheme="minorHAnsi"/>
          <w:color w:val="000000" w:themeColor="text1"/>
        </w:rPr>
        <w:t>off from</w:t>
      </w:r>
      <w:r w:rsidR="00471F97" w:rsidRPr="00471F97">
        <w:rPr>
          <w:rFonts w:cstheme="minorHAnsi"/>
          <w:color w:val="000000" w:themeColor="text1"/>
        </w:rPr>
        <w:t xml:space="preserve"> the accepted value</w:t>
      </w:r>
      <w:r w:rsidR="00471F97">
        <w:rPr>
          <w:rFonts w:cstheme="minorHAnsi"/>
          <w:color w:val="000000" w:themeColor="text1"/>
        </w:rPr>
        <w:t>. Moreover, with</w:t>
      </w:r>
      <w:r w:rsidR="00471F97" w:rsidRPr="00471F97">
        <w:rPr>
          <w:rFonts w:cstheme="minorHAnsi"/>
          <w:color w:val="000000" w:themeColor="text1"/>
        </w:rPr>
        <w:t xml:space="preserve"> experimental uncertainties, the accepted value was included in the range of experimental values</w:t>
      </w:r>
      <w:r w:rsidR="00471F97">
        <w:rPr>
          <w:rFonts w:cstheme="minorHAnsi"/>
          <w:color w:val="000000" w:themeColor="text1"/>
        </w:rPr>
        <w:t>.</w:t>
      </w:r>
    </w:p>
    <w:p w14:paraId="5FD77474" w14:textId="4A44817E" w:rsidR="00CC2AB5" w:rsidRPr="006C07A3" w:rsidRDefault="00CC2AB5" w:rsidP="00914BEF">
      <w:pPr>
        <w:spacing w:line="276" w:lineRule="auto"/>
        <w:rPr>
          <w:rFonts w:cstheme="minorHAnsi"/>
          <w:color w:val="FF0000"/>
          <w:sz w:val="20"/>
        </w:rPr>
      </w:pPr>
    </w:p>
    <w:p w14:paraId="41288C06" w14:textId="69CAB521" w:rsidR="00DB7CF0" w:rsidRPr="004F79BE" w:rsidRDefault="00DB7CF0" w:rsidP="00914BEF">
      <w:pPr>
        <w:spacing w:line="276" w:lineRule="auto"/>
        <w:rPr>
          <w:rFonts w:cstheme="minorHAnsi"/>
          <w:b/>
          <w:color w:val="000000" w:themeColor="text1"/>
        </w:rPr>
      </w:pPr>
      <w:r w:rsidRPr="004F79BE">
        <w:rPr>
          <w:rFonts w:cstheme="minorHAnsi"/>
          <w:b/>
          <w:color w:val="000000" w:themeColor="text1"/>
        </w:rPr>
        <w:t>IMPROVEMENTS</w:t>
      </w:r>
    </w:p>
    <w:p w14:paraId="772411A1" w14:textId="38FBF6D6" w:rsidR="00DB7CF0" w:rsidRDefault="007E3ADE" w:rsidP="009A2DBA">
      <w:pPr>
        <w:spacing w:line="276" w:lineRule="auto"/>
        <w:jc w:val="both"/>
        <w:rPr>
          <w:rFonts w:cstheme="minorHAnsi"/>
          <w:color w:val="000000" w:themeColor="text1"/>
        </w:rPr>
      </w:pPr>
      <w:r w:rsidRPr="004F79BE">
        <w:rPr>
          <w:rFonts w:cstheme="minorHAnsi"/>
          <w:color w:val="000000" w:themeColor="text1"/>
        </w:rPr>
        <w:t xml:space="preserve">The statistical variation </w:t>
      </w:r>
      <w:r w:rsidR="00697BF6" w:rsidRPr="004F79BE">
        <w:rPr>
          <w:rFonts w:cstheme="minorHAnsi"/>
          <w:color w:val="000000" w:themeColor="text1"/>
        </w:rPr>
        <w:t>of</w:t>
      </w:r>
      <w:r w:rsidRPr="004F79BE">
        <w:rPr>
          <w:rFonts w:cstheme="minorHAnsi"/>
          <w:color w:val="000000" w:themeColor="text1"/>
        </w:rPr>
        <w:t xml:space="preserve"> the data seems to be the only </w:t>
      </w:r>
      <w:r w:rsidR="00697BF6" w:rsidRPr="004F79BE">
        <w:rPr>
          <w:rFonts w:cstheme="minorHAnsi"/>
          <w:color w:val="000000" w:themeColor="text1"/>
        </w:rPr>
        <w:t>limiting</w:t>
      </w:r>
      <w:r w:rsidRPr="004F79BE">
        <w:rPr>
          <w:rFonts w:cstheme="minorHAnsi"/>
          <w:color w:val="000000" w:themeColor="text1"/>
        </w:rPr>
        <w:t xml:space="preserve"> factor. Perhaps a mathematical appreciation of inclinations and eccentricity, and the </w:t>
      </w:r>
      <w:r w:rsidR="00697BF6" w:rsidRPr="004F79BE">
        <w:rPr>
          <w:rFonts w:cstheme="minorHAnsi"/>
          <w:color w:val="000000" w:themeColor="text1"/>
        </w:rPr>
        <w:t>assumption</w:t>
      </w:r>
      <w:r w:rsidRPr="004F79BE">
        <w:rPr>
          <w:rFonts w:cstheme="minorHAnsi"/>
          <w:color w:val="000000" w:themeColor="text1"/>
        </w:rPr>
        <w:t xml:space="preserve"> of orbital </w:t>
      </w:r>
      <w:r w:rsidR="00697BF6" w:rsidRPr="004F79BE">
        <w:rPr>
          <w:rFonts w:cstheme="minorHAnsi"/>
          <w:color w:val="000000" w:themeColor="text1"/>
        </w:rPr>
        <w:t>radius</w:t>
      </w:r>
      <w:r w:rsidRPr="004F79BE">
        <w:rPr>
          <w:rFonts w:cstheme="minorHAnsi"/>
          <w:color w:val="000000" w:themeColor="text1"/>
        </w:rPr>
        <w:t xml:space="preserve"> could be developed into a more precise mathematical model. </w:t>
      </w:r>
      <w:r w:rsidR="00690FE2" w:rsidRPr="004F79BE">
        <w:rPr>
          <w:rFonts w:cstheme="minorHAnsi"/>
          <w:color w:val="000000" w:themeColor="text1"/>
        </w:rPr>
        <w:t xml:space="preserve">Nonetheless, my results are less than </w:t>
      </w:r>
      <w:r w:rsidR="004F79BE" w:rsidRPr="004F79BE">
        <w:rPr>
          <w:rFonts w:cstheme="minorHAnsi"/>
          <w:color w:val="000000" w:themeColor="text1"/>
        </w:rPr>
        <w:t xml:space="preserve">1% off the accepted values so it is hard to think </w:t>
      </w:r>
      <w:r w:rsidR="00456E10">
        <w:rPr>
          <w:rFonts w:cstheme="minorHAnsi"/>
          <w:color w:val="000000" w:themeColor="text1"/>
        </w:rPr>
        <w:t>of</w:t>
      </w:r>
      <w:r w:rsidR="004F79BE" w:rsidRPr="004F79BE">
        <w:rPr>
          <w:rFonts w:cstheme="minorHAnsi"/>
          <w:color w:val="000000" w:themeColor="text1"/>
        </w:rPr>
        <w:t xml:space="preserve"> improvements. </w:t>
      </w:r>
      <w:r w:rsidR="00456E10">
        <w:rPr>
          <w:rFonts w:cstheme="minorHAnsi"/>
          <w:color w:val="000000" w:themeColor="text1"/>
        </w:rPr>
        <w:t xml:space="preserve">A more </w:t>
      </w:r>
      <w:r w:rsidR="00FE2461">
        <w:rPr>
          <w:rFonts w:cstheme="minorHAnsi"/>
          <w:color w:val="000000" w:themeColor="text1"/>
        </w:rPr>
        <w:t>sophisticated</w:t>
      </w:r>
      <w:r w:rsidR="00456E10">
        <w:rPr>
          <w:rFonts w:cstheme="minorHAnsi"/>
          <w:color w:val="000000" w:themeColor="text1"/>
        </w:rPr>
        <w:t xml:space="preserve"> method</w:t>
      </w:r>
      <w:r w:rsidR="004F79BE" w:rsidRPr="004F79BE">
        <w:rPr>
          <w:rFonts w:cstheme="minorHAnsi"/>
          <w:color w:val="000000" w:themeColor="text1"/>
        </w:rPr>
        <w:t xml:space="preserve">, however, </w:t>
      </w:r>
      <w:r w:rsidR="00FE2461">
        <w:rPr>
          <w:rFonts w:cstheme="minorHAnsi"/>
          <w:color w:val="000000" w:themeColor="text1"/>
        </w:rPr>
        <w:t xml:space="preserve">might </w:t>
      </w:r>
      <w:r w:rsidR="004F79BE" w:rsidRPr="004F79BE">
        <w:rPr>
          <w:rFonts w:cstheme="minorHAnsi"/>
          <w:color w:val="000000" w:themeColor="text1"/>
        </w:rPr>
        <w:t xml:space="preserve">consider satellites with very small or no eccentricity as well as only very large altitudes, thus reducing the percentage of uncertainties in the basic data. </w:t>
      </w:r>
    </w:p>
    <w:p w14:paraId="35393E58" w14:textId="70197E32" w:rsidR="00FD2570" w:rsidRDefault="00FD2570" w:rsidP="00234D2E">
      <w:pPr>
        <w:spacing w:line="276" w:lineRule="auto"/>
        <w:rPr>
          <w:rFonts w:cstheme="minorHAnsi"/>
          <w:color w:val="000000" w:themeColor="text1"/>
        </w:rPr>
      </w:pPr>
    </w:p>
    <w:p w14:paraId="5C41702F" w14:textId="47E38494" w:rsidR="00FD2570" w:rsidRDefault="00FD2570" w:rsidP="009A2DBA">
      <w:pPr>
        <w:spacing w:line="276" w:lineRule="auto"/>
        <w:jc w:val="both"/>
      </w:pPr>
      <w:r>
        <w:t>Although the best-fit line and its uncertainty includes a zero-zero origin on my graph, there is a slight systematic shift upwards on the radius cubed axis (which is be seen in Graph 2). This might be due to the method of averaging perigee and apogee. I used the standard arithmetic mean, where I calculated one-half the sum of the perigee and apogee values. Elliptical satellite orbits are far more complicated that I appreciate in this study.</w:t>
      </w:r>
      <w:r>
        <w:rPr>
          <w:rStyle w:val="FootnoteReference"/>
        </w:rPr>
        <w:footnoteReference w:id="13"/>
      </w:r>
      <w:r>
        <w:t xml:space="preserve"> </w:t>
      </w:r>
    </w:p>
    <w:p w14:paraId="3E5C53D7" w14:textId="445B959E" w:rsidR="00FD2570" w:rsidRDefault="00FD2570" w:rsidP="009A2DBA">
      <w:pPr>
        <w:spacing w:line="276" w:lineRule="auto"/>
        <w:jc w:val="both"/>
      </w:pPr>
      <w:r>
        <w:t xml:space="preserve">It might be that a </w:t>
      </w:r>
      <w:r w:rsidRPr="003D3A75">
        <w:rPr>
          <w:i/>
          <w:iCs/>
        </w:rPr>
        <w:t>geometric mean</w:t>
      </w:r>
      <w:r>
        <w:t xml:space="preserve"> (the square root of the product of perigee and apogee) is more appropriate. The </w:t>
      </w:r>
      <w:r w:rsidR="00B11C21" w:rsidRPr="008D4C3A">
        <w:rPr>
          <w:i/>
          <w:iCs/>
        </w:rPr>
        <w:t>geometric</w:t>
      </w:r>
      <w:r w:rsidRPr="008D4C3A">
        <w:rPr>
          <w:i/>
          <w:iCs/>
        </w:rPr>
        <w:t xml:space="preserve"> mean</w:t>
      </w:r>
      <w:r>
        <w:t xml:space="preserve"> is slightly less than the </w:t>
      </w:r>
      <w:r w:rsidRPr="008D4C3A">
        <w:rPr>
          <w:i/>
          <w:iCs/>
        </w:rPr>
        <w:t>arithmetic mean</w:t>
      </w:r>
      <w:r>
        <w:t xml:space="preserve">. When a mean value is added to the earth’s radius and the result is cubed, the slight reduction in </w:t>
      </w:r>
      <w:r>
        <w:lastRenderedPageBreak/>
        <w:t xml:space="preserve">the resulting orbit radius value is obtained; hence, the best-fit line would be closer to the zero origin. </w:t>
      </w:r>
      <w:r w:rsidR="0009345C">
        <w:t>There is also the notion of the harmonic mean, and this might be more appropriate for Kepler’s third law</w:t>
      </w:r>
      <w:r w:rsidR="0009345C" w:rsidRPr="0009345C">
        <w:t>.</w:t>
      </w:r>
      <w:r w:rsidR="00696C08">
        <w:rPr>
          <w:rStyle w:val="FootnoteReference"/>
        </w:rPr>
        <w:footnoteReference w:id="14"/>
      </w:r>
      <w:r w:rsidR="0009345C" w:rsidRPr="0009345C">
        <w:t xml:space="preserve"> The harmonic mean value is a line perpendicular to a straight line connecting the perihelion and aphelion positions but running perpendicular to this line and originating at the center of the earth’s mass.</w:t>
      </w:r>
      <w:r w:rsidR="003D3A75">
        <w:t xml:space="preserve"> Other complications include the oscillation of the earth’s diameter (in and out) every 20.5 minutes, although I have argued this is negligible (but a fixed diameter is one assumption). Perhaps selecting only </w:t>
      </w:r>
      <w:r w:rsidR="006F2C34">
        <w:t>satellites</w:t>
      </w:r>
      <w:r w:rsidR="003D3A75">
        <w:t xml:space="preserve"> with near perfect circular </w:t>
      </w:r>
      <w:r w:rsidR="006F2C34">
        <w:t xml:space="preserve">orbits and only polar or equatorial paths would reduce the </w:t>
      </w:r>
      <w:r w:rsidR="000754C8">
        <w:t>uncertainty</w:t>
      </w:r>
      <w:r w:rsidR="006F2C34">
        <w:t>.</w:t>
      </w:r>
    </w:p>
    <w:p w14:paraId="6C56C8C4" w14:textId="5860FD97" w:rsidR="00705F9C" w:rsidRDefault="00705F9C" w:rsidP="0009345C"/>
    <w:p w14:paraId="40BB4424" w14:textId="77777777" w:rsidR="00B13F4D" w:rsidRDefault="00705F9C" w:rsidP="009A2DBA">
      <w:pPr>
        <w:spacing w:line="276" w:lineRule="auto"/>
        <w:jc w:val="both"/>
      </w:pPr>
      <w:r>
        <w:t xml:space="preserve">There were many </w:t>
      </w:r>
      <w:r w:rsidR="003D3A75">
        <w:t xml:space="preserve">other </w:t>
      </w:r>
      <w:r>
        <w:t>assumptions and simplifications in my method. A revised method based on much a higher precision of data would significantly improve my results. For example, NASA’s Deep Space Network can follow the precise motion of a satellites better than a factor of 1 part in 10 million when using gravitational potential.</w:t>
      </w:r>
      <w:r>
        <w:rPr>
          <w:rStyle w:val="FootnoteReference"/>
        </w:rPr>
        <w:footnoteReference w:id="15"/>
      </w:r>
      <w:r>
        <w:t xml:space="preserve"> In this advanced theory, the actual orbit speeds of satellites is determined by the gravitational potential the satellites experiences.</w:t>
      </w:r>
    </w:p>
    <w:p w14:paraId="770A29FD" w14:textId="77777777" w:rsidR="00B13F4D" w:rsidRDefault="00B13F4D" w:rsidP="00DF7D97">
      <w:pPr>
        <w:spacing w:line="276" w:lineRule="auto"/>
      </w:pPr>
    </w:p>
    <w:p w14:paraId="67B5F140" w14:textId="77777777" w:rsidR="00B13F4D" w:rsidRDefault="00705F9C" w:rsidP="009A2DBA">
      <w:pPr>
        <w:spacing w:line="276" w:lineRule="auto"/>
        <w:jc w:val="both"/>
      </w:pPr>
      <w:r>
        <w:t>Kepler’s law of period and orbit radius works well for solid, non-rotating and perfectly spherical bodies but the earth rotates, is not perfectly spherical, and although solid for the most part, deep inside it is not solid, also the oceans are not solids. Using NASA’s data, a far more precise calculation could be determined for the mass of the earth.</w:t>
      </w:r>
    </w:p>
    <w:p w14:paraId="5C228C35" w14:textId="77777777" w:rsidR="00B13F4D" w:rsidRDefault="00B13F4D" w:rsidP="00DF7D97">
      <w:pPr>
        <w:spacing w:line="276" w:lineRule="auto"/>
      </w:pPr>
    </w:p>
    <w:p w14:paraId="28869612" w14:textId="49F521E8" w:rsidR="00705F9C" w:rsidRDefault="000754C8" w:rsidP="00DF7D97">
      <w:pPr>
        <w:spacing w:line="276" w:lineRule="auto"/>
      </w:pPr>
      <w:r>
        <w:t>Finally, please don’t ask me about Einstein’s theory of gravity as it relates to this study.</w:t>
      </w:r>
    </w:p>
    <w:p w14:paraId="12FB8A74" w14:textId="56FB4D45" w:rsidR="00DF7D97" w:rsidRDefault="00DF7D97" w:rsidP="00914BEF">
      <w:pPr>
        <w:spacing w:line="276" w:lineRule="auto"/>
        <w:rPr>
          <w:rFonts w:cstheme="minorHAnsi"/>
          <w:color w:val="FF0000"/>
          <w:sz w:val="20"/>
        </w:rPr>
      </w:pPr>
    </w:p>
    <w:p w14:paraId="1800F5DC" w14:textId="23113016" w:rsidR="00E247FC" w:rsidRPr="00471F97" w:rsidRDefault="00FB1714" w:rsidP="00914BEF">
      <w:pPr>
        <w:spacing w:line="276" w:lineRule="auto"/>
        <w:rPr>
          <w:rFonts w:cstheme="minorHAnsi"/>
          <w:b/>
          <w:color w:val="000000" w:themeColor="text1"/>
        </w:rPr>
      </w:pPr>
      <w:r w:rsidRPr="00471F97">
        <w:rPr>
          <w:rFonts w:cstheme="minorHAnsi"/>
          <w:b/>
          <w:color w:val="000000" w:themeColor="text1"/>
        </w:rPr>
        <w:t>FURTHER STUDIES</w:t>
      </w:r>
    </w:p>
    <w:p w14:paraId="24497E2C" w14:textId="5A25DFF7" w:rsidR="00FB1714" w:rsidRPr="00FE2461" w:rsidRDefault="00FB1714" w:rsidP="009A2DBA">
      <w:pPr>
        <w:spacing w:line="276" w:lineRule="auto"/>
        <w:jc w:val="both"/>
        <w:rPr>
          <w:rFonts w:cstheme="minorHAnsi"/>
          <w:color w:val="000000" w:themeColor="text1"/>
          <w:szCs w:val="22"/>
        </w:rPr>
      </w:pPr>
      <w:r w:rsidRPr="00FE2461">
        <w:rPr>
          <w:rFonts w:cstheme="minorHAnsi"/>
          <w:color w:val="000000" w:themeColor="text1"/>
          <w:szCs w:val="22"/>
        </w:rPr>
        <w:t xml:space="preserve">Further studies might use the </w:t>
      </w:r>
      <w:r w:rsidR="00697BF6" w:rsidRPr="00FE2461">
        <w:rPr>
          <w:rFonts w:cstheme="minorHAnsi"/>
          <w:color w:val="000000" w:themeColor="text1"/>
          <w:szCs w:val="22"/>
        </w:rPr>
        <w:t>same</w:t>
      </w:r>
      <w:r w:rsidRPr="00FE2461">
        <w:rPr>
          <w:rFonts w:cstheme="minorHAnsi"/>
          <w:color w:val="000000" w:themeColor="text1"/>
          <w:szCs w:val="22"/>
        </w:rPr>
        <w:t xml:space="preserve"> database and other </w:t>
      </w:r>
      <w:r w:rsidR="00697BF6" w:rsidRPr="00FE2461">
        <w:rPr>
          <w:rFonts w:cstheme="minorHAnsi"/>
          <w:color w:val="000000" w:themeColor="text1"/>
          <w:szCs w:val="22"/>
        </w:rPr>
        <w:t xml:space="preserve">accepted </w:t>
      </w:r>
      <w:r w:rsidRPr="00FE2461">
        <w:rPr>
          <w:rFonts w:cstheme="minorHAnsi"/>
          <w:color w:val="000000" w:themeColor="text1"/>
          <w:szCs w:val="22"/>
        </w:rPr>
        <w:t xml:space="preserve">data to determine the gravitational constant </w:t>
      </w:r>
      <w:r w:rsidRPr="00FE2461">
        <w:rPr>
          <w:rFonts w:cstheme="minorHAnsi"/>
          <w:i/>
          <w:color w:val="000000" w:themeColor="text1"/>
          <w:szCs w:val="22"/>
        </w:rPr>
        <w:t>G</w:t>
      </w:r>
      <w:r w:rsidRPr="00FE2461">
        <w:rPr>
          <w:rFonts w:cstheme="minorHAnsi"/>
          <w:color w:val="000000" w:themeColor="text1"/>
          <w:szCs w:val="22"/>
        </w:rPr>
        <w:t xml:space="preserve">, the radius of the earth, or the same method could be applied to the </w:t>
      </w:r>
      <w:r w:rsidR="00697BF6" w:rsidRPr="00FE2461">
        <w:rPr>
          <w:rFonts w:cstheme="minorHAnsi"/>
          <w:color w:val="000000" w:themeColor="text1"/>
          <w:szCs w:val="22"/>
        </w:rPr>
        <w:t>moons</w:t>
      </w:r>
      <w:r w:rsidRPr="00FE2461">
        <w:rPr>
          <w:rFonts w:cstheme="minorHAnsi"/>
          <w:color w:val="000000" w:themeColor="text1"/>
          <w:szCs w:val="22"/>
        </w:rPr>
        <w:t xml:space="preserve"> of </w:t>
      </w:r>
      <w:r w:rsidR="00697BF6" w:rsidRPr="00FE2461">
        <w:rPr>
          <w:rFonts w:cstheme="minorHAnsi"/>
          <w:color w:val="000000" w:themeColor="text1"/>
          <w:szCs w:val="22"/>
        </w:rPr>
        <w:t>Jupiter</w:t>
      </w:r>
      <w:r w:rsidRPr="00FE2461">
        <w:rPr>
          <w:rFonts w:cstheme="minorHAnsi"/>
          <w:color w:val="000000" w:themeColor="text1"/>
          <w:szCs w:val="22"/>
        </w:rPr>
        <w:t xml:space="preserve"> to determine the mass of </w:t>
      </w:r>
      <w:r w:rsidR="00697BF6" w:rsidRPr="00FE2461">
        <w:rPr>
          <w:rFonts w:cstheme="minorHAnsi"/>
          <w:color w:val="000000" w:themeColor="text1"/>
          <w:szCs w:val="22"/>
        </w:rPr>
        <w:t>Jupiter</w:t>
      </w:r>
      <w:r w:rsidRPr="00FE2461">
        <w:rPr>
          <w:rFonts w:cstheme="minorHAnsi"/>
          <w:color w:val="000000" w:themeColor="text1"/>
          <w:szCs w:val="22"/>
        </w:rPr>
        <w:t xml:space="preserve">, or </w:t>
      </w:r>
      <w:r w:rsidR="00697BF6" w:rsidRPr="00FE2461">
        <w:rPr>
          <w:rFonts w:cstheme="minorHAnsi"/>
          <w:color w:val="000000" w:themeColor="text1"/>
          <w:szCs w:val="22"/>
        </w:rPr>
        <w:t>(with some stretch</w:t>
      </w:r>
      <w:r w:rsidR="00D445AE" w:rsidRPr="00FE2461">
        <w:rPr>
          <w:rFonts w:cstheme="minorHAnsi"/>
          <w:color w:val="000000" w:themeColor="text1"/>
          <w:szCs w:val="22"/>
        </w:rPr>
        <w:t xml:space="preserve"> </w:t>
      </w:r>
      <w:r w:rsidR="00697BF6" w:rsidRPr="00FE2461">
        <w:rPr>
          <w:rFonts w:cstheme="minorHAnsi"/>
          <w:color w:val="000000" w:themeColor="text1"/>
          <w:szCs w:val="22"/>
        </w:rPr>
        <w:t xml:space="preserve">of the imagination) perhaps data could be found to be used to determine the </w:t>
      </w:r>
      <w:r w:rsidRPr="00FE2461">
        <w:rPr>
          <w:rFonts w:cstheme="minorHAnsi"/>
          <w:color w:val="000000" w:themeColor="text1"/>
          <w:szCs w:val="22"/>
        </w:rPr>
        <w:t>mass of our universe.</w:t>
      </w:r>
    </w:p>
    <w:p w14:paraId="12F97F65" w14:textId="1333BA49" w:rsidR="003813F8" w:rsidRPr="00BC28B8" w:rsidRDefault="003813F8" w:rsidP="00914BEF">
      <w:pPr>
        <w:spacing w:line="276" w:lineRule="auto"/>
        <w:rPr>
          <w:rFonts w:cstheme="minorHAnsi"/>
          <w:color w:val="FF0000"/>
          <w:sz w:val="13"/>
          <w:szCs w:val="18"/>
        </w:rPr>
      </w:pPr>
    </w:p>
    <w:p w14:paraId="5A20B512" w14:textId="0D9B5091" w:rsidR="00471F97" w:rsidRPr="00BC28B8" w:rsidRDefault="00471F97" w:rsidP="00914BEF">
      <w:pPr>
        <w:spacing w:line="276" w:lineRule="auto"/>
        <w:rPr>
          <w:rFonts w:cstheme="minorHAnsi"/>
          <w:color w:val="FF0000"/>
          <w:sz w:val="13"/>
          <w:szCs w:val="18"/>
        </w:rPr>
      </w:pPr>
    </w:p>
    <w:p w14:paraId="19B8082C" w14:textId="4A3D1061" w:rsidR="00FC57B0" w:rsidRDefault="00FC57B0" w:rsidP="00FC57B0">
      <w:pPr>
        <w:spacing w:line="276" w:lineRule="auto"/>
        <w:jc w:val="center"/>
        <w:rPr>
          <w:rFonts w:cstheme="minorHAnsi"/>
          <w:color w:val="FF0000"/>
          <w:sz w:val="20"/>
        </w:rPr>
      </w:pPr>
    </w:p>
    <w:p w14:paraId="575B1402" w14:textId="64F81547" w:rsidR="00FC57B0" w:rsidRDefault="00FC57B0" w:rsidP="00FC57B0">
      <w:pPr>
        <w:spacing w:line="276" w:lineRule="auto"/>
        <w:jc w:val="center"/>
        <w:rPr>
          <w:rFonts w:cstheme="minorHAnsi"/>
          <w:i/>
          <w:color w:val="000000" w:themeColor="text1"/>
          <w:sz w:val="20"/>
        </w:rPr>
      </w:pPr>
    </w:p>
    <w:p w14:paraId="273DBB86" w14:textId="00DEE817" w:rsidR="00FC57B0" w:rsidRDefault="00FC57B0" w:rsidP="00FC57B0">
      <w:pPr>
        <w:spacing w:line="276" w:lineRule="auto"/>
        <w:jc w:val="center"/>
        <w:rPr>
          <w:rFonts w:cstheme="minorHAnsi"/>
          <w:i/>
          <w:color w:val="000000" w:themeColor="text1"/>
          <w:sz w:val="20"/>
        </w:rPr>
      </w:pPr>
    </w:p>
    <w:p w14:paraId="0AE6169B" w14:textId="60ACBBEF" w:rsidR="00064CD6" w:rsidRDefault="00064CD6" w:rsidP="00FC57B0">
      <w:pPr>
        <w:spacing w:line="276" w:lineRule="auto"/>
        <w:jc w:val="center"/>
        <w:rPr>
          <w:rFonts w:cstheme="minorHAnsi"/>
          <w:i/>
          <w:color w:val="000000" w:themeColor="text1"/>
          <w:sz w:val="20"/>
        </w:rPr>
      </w:pPr>
      <w:r w:rsidRPr="00DF7D97">
        <w:rPr>
          <w:noProof/>
        </w:rPr>
        <w:lastRenderedPageBreak/>
        <w:drawing>
          <wp:anchor distT="0" distB="0" distL="114300" distR="114300" simplePos="0" relativeHeight="251660288" behindDoc="0" locked="0" layoutInCell="1" allowOverlap="1" wp14:anchorId="5D9EEACF" wp14:editId="0898D63B">
            <wp:simplePos x="0" y="0"/>
            <wp:positionH relativeFrom="column">
              <wp:posOffset>1556075</wp:posOffset>
            </wp:positionH>
            <wp:positionV relativeFrom="paragraph">
              <wp:posOffset>117150</wp:posOffset>
            </wp:positionV>
            <wp:extent cx="2333625" cy="1556385"/>
            <wp:effectExtent l="0" t="0" r="3175" b="5715"/>
            <wp:wrapSquare wrapText="bothSides"/>
            <wp:docPr id="1104139674" name="Picture 1" descr=":ArchimedesLe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rchimedesLever.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333625" cy="155638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3FA1B81F" w14:textId="42F23374" w:rsidR="00FC57B0" w:rsidRDefault="00FC57B0" w:rsidP="00FC57B0">
      <w:pPr>
        <w:spacing w:line="276" w:lineRule="auto"/>
        <w:jc w:val="center"/>
        <w:rPr>
          <w:rFonts w:cstheme="minorHAnsi"/>
          <w:i/>
          <w:color w:val="000000" w:themeColor="text1"/>
          <w:sz w:val="20"/>
        </w:rPr>
      </w:pPr>
    </w:p>
    <w:p w14:paraId="298ACF7A" w14:textId="7959C201" w:rsidR="00FC57B0" w:rsidRDefault="00FC57B0" w:rsidP="00FC57B0">
      <w:pPr>
        <w:spacing w:line="276" w:lineRule="auto"/>
        <w:jc w:val="center"/>
        <w:rPr>
          <w:rFonts w:cstheme="minorHAnsi"/>
          <w:i/>
          <w:color w:val="000000" w:themeColor="text1"/>
          <w:sz w:val="20"/>
        </w:rPr>
      </w:pPr>
    </w:p>
    <w:p w14:paraId="7A6628B4" w14:textId="0143327A" w:rsidR="00FC57B0" w:rsidRDefault="00FC57B0" w:rsidP="00FC57B0">
      <w:pPr>
        <w:spacing w:line="276" w:lineRule="auto"/>
        <w:jc w:val="center"/>
        <w:rPr>
          <w:rFonts w:cstheme="minorHAnsi"/>
          <w:i/>
          <w:color w:val="000000" w:themeColor="text1"/>
          <w:sz w:val="20"/>
        </w:rPr>
      </w:pPr>
    </w:p>
    <w:p w14:paraId="49985BA7" w14:textId="71022066" w:rsidR="00FC57B0" w:rsidRPr="00DF7D97" w:rsidRDefault="00FC57B0" w:rsidP="00245E8B">
      <w:pPr>
        <w:jc w:val="center"/>
        <w:rPr>
          <w:rFonts w:cstheme="minorHAnsi"/>
          <w:i/>
          <w:color w:val="000000" w:themeColor="text1"/>
          <w:sz w:val="13"/>
          <w:szCs w:val="18"/>
        </w:rPr>
      </w:pPr>
    </w:p>
    <w:p w14:paraId="0FF23849" w14:textId="49369C41" w:rsidR="009A2DBA" w:rsidRDefault="009A2DBA" w:rsidP="00245E8B">
      <w:pPr>
        <w:jc w:val="center"/>
        <w:rPr>
          <w:rFonts w:cstheme="minorHAnsi"/>
          <w:i/>
          <w:color w:val="000000" w:themeColor="text1"/>
          <w:sz w:val="20"/>
        </w:rPr>
      </w:pPr>
    </w:p>
    <w:p w14:paraId="118638B9" w14:textId="5F6D5A01" w:rsidR="00EF3831" w:rsidRDefault="00EF3831" w:rsidP="00245E8B">
      <w:pPr>
        <w:jc w:val="center"/>
        <w:rPr>
          <w:rFonts w:cstheme="minorHAnsi"/>
          <w:i/>
          <w:color w:val="000000" w:themeColor="text1"/>
          <w:sz w:val="20"/>
        </w:rPr>
      </w:pPr>
    </w:p>
    <w:p w14:paraId="1D024EF2" w14:textId="3C58F189" w:rsidR="00EF3831" w:rsidRDefault="00EF3831" w:rsidP="00245E8B">
      <w:pPr>
        <w:jc w:val="center"/>
        <w:rPr>
          <w:rFonts w:cstheme="minorHAnsi"/>
          <w:i/>
          <w:color w:val="000000" w:themeColor="text1"/>
          <w:sz w:val="20"/>
        </w:rPr>
      </w:pPr>
    </w:p>
    <w:p w14:paraId="6E8A14C3" w14:textId="1D6F87CC" w:rsidR="00EF3831" w:rsidRDefault="00EF3831" w:rsidP="00245E8B">
      <w:pPr>
        <w:jc w:val="center"/>
        <w:rPr>
          <w:rFonts w:cstheme="minorHAnsi"/>
          <w:i/>
          <w:color w:val="000000" w:themeColor="text1"/>
          <w:sz w:val="20"/>
        </w:rPr>
      </w:pPr>
    </w:p>
    <w:p w14:paraId="6422EB16" w14:textId="2B1C5F0D" w:rsidR="00EF3831" w:rsidRDefault="00EF3831" w:rsidP="00245E8B">
      <w:pPr>
        <w:jc w:val="center"/>
        <w:rPr>
          <w:rFonts w:cstheme="minorHAnsi"/>
          <w:i/>
          <w:color w:val="000000" w:themeColor="text1"/>
          <w:sz w:val="20"/>
        </w:rPr>
      </w:pPr>
    </w:p>
    <w:p w14:paraId="15D59E7D" w14:textId="5E64A0D8" w:rsidR="00EF3831" w:rsidRDefault="00EF3831" w:rsidP="00245E8B">
      <w:pPr>
        <w:jc w:val="center"/>
        <w:rPr>
          <w:rFonts w:cstheme="minorHAnsi"/>
          <w:i/>
          <w:color w:val="000000" w:themeColor="text1"/>
          <w:sz w:val="20"/>
        </w:rPr>
      </w:pPr>
    </w:p>
    <w:p w14:paraId="2A1A1605" w14:textId="2837D28A" w:rsidR="00FC57B0" w:rsidRDefault="00FC57B0" w:rsidP="009A2DBA">
      <w:pPr>
        <w:jc w:val="center"/>
        <w:rPr>
          <w:rFonts w:cstheme="minorHAnsi"/>
          <w:i/>
          <w:color w:val="000000" w:themeColor="text1"/>
          <w:sz w:val="20"/>
        </w:rPr>
      </w:pPr>
      <w:r w:rsidRPr="00FC57B0">
        <w:rPr>
          <w:rFonts w:cstheme="minorHAnsi"/>
          <w:i/>
          <w:color w:val="000000" w:themeColor="text1"/>
          <w:sz w:val="20"/>
        </w:rPr>
        <w:t>19</w:t>
      </w:r>
      <w:r w:rsidRPr="00FC57B0">
        <w:rPr>
          <w:rFonts w:cstheme="minorHAnsi"/>
          <w:i/>
          <w:color w:val="000000" w:themeColor="text1"/>
          <w:sz w:val="20"/>
          <w:vertAlign w:val="superscript"/>
        </w:rPr>
        <w:t>th</w:t>
      </w:r>
      <w:r w:rsidRPr="00FC57B0">
        <w:rPr>
          <w:rFonts w:cstheme="minorHAnsi"/>
          <w:i/>
          <w:color w:val="000000" w:themeColor="text1"/>
          <w:sz w:val="20"/>
        </w:rPr>
        <w:t>-century illustration of Archimedes’ comment about</w:t>
      </w:r>
    </w:p>
    <w:p w14:paraId="35145A2D" w14:textId="14A87079" w:rsidR="00471F97" w:rsidRPr="00FC57B0" w:rsidRDefault="00FC57B0" w:rsidP="00245E8B">
      <w:pPr>
        <w:jc w:val="center"/>
        <w:rPr>
          <w:rFonts w:cstheme="minorHAnsi"/>
          <w:i/>
          <w:color w:val="FF0000"/>
          <w:sz w:val="20"/>
        </w:rPr>
      </w:pPr>
      <w:r w:rsidRPr="00FC57B0">
        <w:rPr>
          <w:rFonts w:cstheme="minorHAnsi"/>
          <w:i/>
          <w:color w:val="000000" w:themeColor="text1"/>
          <w:sz w:val="20"/>
        </w:rPr>
        <w:t>“</w:t>
      </w:r>
      <w:proofErr w:type="gramStart"/>
      <w:r w:rsidRPr="00FC57B0">
        <w:rPr>
          <w:rFonts w:cstheme="minorHAnsi"/>
          <w:i/>
          <w:color w:val="000000" w:themeColor="text1"/>
          <w:sz w:val="20"/>
        </w:rPr>
        <w:t>give</w:t>
      </w:r>
      <w:proofErr w:type="gramEnd"/>
      <w:r w:rsidRPr="00FC57B0">
        <w:rPr>
          <w:rFonts w:cstheme="minorHAnsi"/>
          <w:i/>
          <w:color w:val="000000" w:themeColor="text1"/>
          <w:sz w:val="20"/>
        </w:rPr>
        <w:t xml:space="preserve"> me a place to stand on, and I will move the earth.”</w:t>
      </w:r>
    </w:p>
    <w:p w14:paraId="79D4737A" w14:textId="428D47B9" w:rsidR="00471F97" w:rsidRPr="00FC57B0" w:rsidRDefault="00FC57B0" w:rsidP="00245E8B">
      <w:pPr>
        <w:jc w:val="center"/>
        <w:rPr>
          <w:rFonts w:cstheme="minorHAnsi"/>
          <w:color w:val="000000" w:themeColor="text1"/>
          <w:sz w:val="20"/>
        </w:rPr>
      </w:pPr>
      <w:r w:rsidRPr="00FC57B0">
        <w:rPr>
          <w:rFonts w:cstheme="minorHAnsi"/>
          <w:color w:val="000000" w:themeColor="text1"/>
          <w:sz w:val="20"/>
        </w:rPr>
        <w:t xml:space="preserve">Image from </w:t>
      </w:r>
      <w:hyperlink r:id="rId33" w:history="1">
        <w:r w:rsidRPr="00FC57B0">
          <w:rPr>
            <w:rStyle w:val="Hyperlink"/>
            <w:rFonts w:cstheme="minorHAnsi"/>
            <w:color w:val="000000" w:themeColor="text1"/>
            <w:sz w:val="20"/>
          </w:rPr>
          <w:t>https://en.wikipedia.org/wiki/Earth_mass</w:t>
        </w:r>
      </w:hyperlink>
    </w:p>
    <w:p w14:paraId="4A124548" w14:textId="77777777" w:rsidR="00EF3831" w:rsidRDefault="00EF3831" w:rsidP="00DF7D97">
      <w:pPr>
        <w:rPr>
          <w:rFonts w:cstheme="minorHAnsi"/>
          <w:color w:val="000000" w:themeColor="text1"/>
          <w:sz w:val="20"/>
          <w:szCs w:val="20"/>
        </w:rPr>
      </w:pPr>
    </w:p>
    <w:p w14:paraId="235A36DF" w14:textId="5610E1ED" w:rsidR="00FC12E8" w:rsidRPr="0050766B" w:rsidRDefault="0050766B" w:rsidP="00DF7D97">
      <w:pPr>
        <w:rPr>
          <w:rFonts w:cstheme="minorHAnsi"/>
          <w:b/>
          <w:color w:val="000000" w:themeColor="text1"/>
        </w:rPr>
      </w:pPr>
      <w:r w:rsidRPr="00FC12E8">
        <w:rPr>
          <w:rFonts w:cstheme="minorHAnsi"/>
          <w:b/>
          <w:color w:val="000000" w:themeColor="text1"/>
        </w:rPr>
        <w:t>Appendix</w:t>
      </w:r>
      <w:r w:rsidR="00604FF0">
        <w:rPr>
          <w:rFonts w:cstheme="minorHAnsi"/>
          <w:b/>
          <w:color w:val="000000" w:themeColor="text1"/>
        </w:rPr>
        <w:t>: Technical Terms</w:t>
      </w:r>
      <w:r w:rsidR="00795BA9">
        <w:rPr>
          <w:rStyle w:val="FootnoteReference"/>
          <w:rFonts w:cstheme="minorHAnsi"/>
          <w:b/>
          <w:color w:val="000000" w:themeColor="text1"/>
        </w:rPr>
        <w:footnoteReference w:id="16"/>
      </w:r>
      <w:r w:rsidR="00666311">
        <w:rPr>
          <w:rFonts w:cstheme="minorHAnsi"/>
          <w:b/>
          <w:color w:val="000000" w:themeColor="text1"/>
        </w:rPr>
        <w:t xml:space="preserve"> </w:t>
      </w:r>
    </w:p>
    <w:p w14:paraId="0F73D75D" w14:textId="04A5C0A6" w:rsidR="00FC12E8" w:rsidRDefault="00FC12E8" w:rsidP="009A2DBA">
      <w:pPr>
        <w:pStyle w:val="NormalWeb"/>
        <w:spacing w:before="0" w:beforeAutospacing="0" w:after="0" w:afterAutospacing="0" w:line="276" w:lineRule="auto"/>
        <w:jc w:val="both"/>
        <w:rPr>
          <w:rFonts w:asciiTheme="minorHAnsi" w:hAnsi="Calibri" w:cstheme="minorBidi"/>
          <w:color w:val="000000" w:themeColor="text1"/>
          <w:kern w:val="24"/>
        </w:rPr>
      </w:pPr>
      <w:r w:rsidRPr="00FC12E8">
        <w:rPr>
          <w:rFonts w:asciiTheme="minorHAnsi" w:hAnsiTheme="minorHAnsi" w:cstheme="minorHAnsi"/>
          <w:color w:val="000000" w:themeColor="text1"/>
        </w:rPr>
        <w:t xml:space="preserve">The perigee is the shortest distance to the satellite while the apogee is the longest distance. These distances are measured from the center of the earth. The </w:t>
      </w:r>
      <w:r w:rsidRPr="00FC12E8">
        <w:rPr>
          <w:rFonts w:asciiTheme="minorHAnsi" w:hAnsiTheme="minorHAnsi" w:cstheme="minorHAnsi"/>
          <w:bCs/>
          <w:color w:val="000000" w:themeColor="text1"/>
          <w:kern w:val="24"/>
        </w:rPr>
        <w:t>Perihelion</w:t>
      </w:r>
      <w:r w:rsidRPr="00FC12E8">
        <w:rPr>
          <w:rFonts w:asciiTheme="minorHAnsi" w:hAnsiTheme="minorHAnsi" w:cstheme="minorHAnsi"/>
          <w:color w:val="000000" w:themeColor="text1"/>
          <w:kern w:val="24"/>
        </w:rPr>
        <w:t xml:space="preserve"> is where the orbiting body nearest to the orbital focus; the a</w:t>
      </w:r>
      <w:r w:rsidRPr="00FC12E8">
        <w:rPr>
          <w:rFonts w:asciiTheme="minorHAnsi" w:hAnsi="Calibri" w:cstheme="minorBidi"/>
          <w:bCs/>
          <w:color w:val="000000" w:themeColor="text1"/>
          <w:kern w:val="24"/>
        </w:rPr>
        <w:t>phelion</w:t>
      </w:r>
      <w:r w:rsidRPr="00FC12E8">
        <w:rPr>
          <w:rFonts w:asciiTheme="minorHAnsi" w:hAnsi="Calibri" w:cstheme="minorBidi"/>
          <w:color w:val="000000" w:themeColor="text1"/>
          <w:kern w:val="24"/>
        </w:rPr>
        <w:t xml:space="preserve"> is the point in the orbit where the body is farthest from its focus</w:t>
      </w:r>
      <w:r>
        <w:rPr>
          <w:rFonts w:asciiTheme="minorHAnsi" w:hAnsi="Calibri" w:cstheme="minorBidi"/>
          <w:color w:val="000000" w:themeColor="text1"/>
          <w:kern w:val="24"/>
        </w:rPr>
        <w:t>. The geometric mean</w:t>
      </w:r>
      <w:r w:rsidR="00795BA9">
        <w:rPr>
          <w:rFonts w:asciiTheme="minorHAnsi" w:hAnsi="Calibri" w:cstheme="minorBidi"/>
          <w:color w:val="000000" w:themeColor="text1"/>
          <w:kern w:val="24"/>
        </w:rPr>
        <w:t xml:space="preserve"> G</w:t>
      </w:r>
      <w:r>
        <w:rPr>
          <w:rFonts w:asciiTheme="minorHAnsi" w:hAnsi="Calibri" w:cstheme="minorBidi"/>
          <w:color w:val="000000" w:themeColor="text1"/>
          <w:kern w:val="24"/>
        </w:rPr>
        <w:t xml:space="preserve"> and the harmonic mean </w:t>
      </w:r>
      <w:r w:rsidR="00795BA9">
        <w:rPr>
          <w:rFonts w:asciiTheme="minorHAnsi" w:hAnsi="Calibri" w:cstheme="minorBidi"/>
          <w:color w:val="000000" w:themeColor="text1"/>
          <w:kern w:val="24"/>
        </w:rPr>
        <w:t xml:space="preserve">H </w:t>
      </w:r>
      <w:r>
        <w:rPr>
          <w:rFonts w:asciiTheme="minorHAnsi" w:hAnsi="Calibri" w:cstheme="minorBidi"/>
          <w:color w:val="000000" w:themeColor="text1"/>
          <w:kern w:val="24"/>
        </w:rPr>
        <w:t>are indicated in the follow sketches. I do not know the mathematical description of these distances.</w:t>
      </w:r>
    </w:p>
    <w:p w14:paraId="6DA8BACE" w14:textId="77777777" w:rsidR="00795BA9" w:rsidRPr="00DF7D97" w:rsidRDefault="00795BA9" w:rsidP="00604FF0">
      <w:pPr>
        <w:pStyle w:val="NormalWeb"/>
        <w:spacing w:before="0" w:beforeAutospacing="0" w:after="0" w:afterAutospacing="0" w:line="276" w:lineRule="auto"/>
        <w:rPr>
          <w:rFonts w:asciiTheme="minorHAnsi" w:hAnsi="Calibri" w:cstheme="minorBidi"/>
          <w:color w:val="000000" w:themeColor="text1"/>
          <w:kern w:val="24"/>
          <w:sz w:val="15"/>
          <w:szCs w:val="15"/>
        </w:rPr>
      </w:pPr>
    </w:p>
    <w:p w14:paraId="7FEEC917" w14:textId="77087068" w:rsidR="00FC12E8" w:rsidRPr="00FC12E8" w:rsidRDefault="0050766B" w:rsidP="00604FF0">
      <w:pPr>
        <w:pStyle w:val="NormalWeb"/>
        <w:spacing w:before="0" w:beforeAutospacing="0" w:after="0" w:afterAutospacing="0"/>
        <w:jc w:val="center"/>
        <w:rPr>
          <w:rFonts w:asciiTheme="minorHAnsi" w:hAnsiTheme="minorHAnsi" w:cstheme="minorHAnsi"/>
        </w:rPr>
      </w:pPr>
      <w:r>
        <w:rPr>
          <w:rFonts w:asciiTheme="minorHAnsi" w:hAnsiTheme="minorHAnsi" w:cstheme="minorHAnsi"/>
          <w:noProof/>
        </w:rPr>
        <w:drawing>
          <wp:inline distT="0" distB="0" distL="0" distR="0" wp14:anchorId="19CD4EE7" wp14:editId="2DE71996">
            <wp:extent cx="5394960" cy="1377607"/>
            <wp:effectExtent l="0" t="0" r="254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Microsoft PowerPointScreenSnapz001.png"/>
                    <pic:cNvPicPr/>
                  </pic:nvPicPr>
                  <pic:blipFill>
                    <a:blip r:embed="rId34">
                      <a:extLst>
                        <a:ext uri="{28A0092B-C50C-407E-A947-70E740481C1C}">
                          <a14:useLocalDpi xmlns:a14="http://schemas.microsoft.com/office/drawing/2010/main" val="0"/>
                        </a:ext>
                      </a:extLst>
                    </a:blip>
                    <a:stretch>
                      <a:fillRect/>
                    </a:stretch>
                  </pic:blipFill>
                  <pic:spPr>
                    <a:xfrm>
                      <a:off x="0" y="0"/>
                      <a:ext cx="5394960" cy="1377607"/>
                    </a:xfrm>
                    <a:prstGeom prst="rect">
                      <a:avLst/>
                    </a:prstGeom>
                  </pic:spPr>
                </pic:pic>
              </a:graphicData>
            </a:graphic>
          </wp:inline>
        </w:drawing>
      </w:r>
    </w:p>
    <w:p w14:paraId="0A52C7FD" w14:textId="3C979A38" w:rsidR="00795BA9" w:rsidRPr="00BC28B8" w:rsidRDefault="00795BA9" w:rsidP="00FC12E8">
      <w:pPr>
        <w:spacing w:line="360" w:lineRule="auto"/>
        <w:rPr>
          <w:rFonts w:cstheme="minorHAnsi"/>
          <w:color w:val="000000" w:themeColor="text1"/>
          <w:sz w:val="11"/>
          <w:szCs w:val="11"/>
        </w:rPr>
      </w:pPr>
    </w:p>
    <w:p w14:paraId="14279BC7" w14:textId="1DE5A5FE" w:rsidR="00B5125F" w:rsidRPr="00B5125F" w:rsidRDefault="00B5125F" w:rsidP="00B5125F">
      <w:pPr>
        <w:spacing w:line="276" w:lineRule="auto"/>
        <w:jc w:val="both"/>
        <w:rPr>
          <w:rFonts w:cstheme="minorHAnsi"/>
          <w:color w:val="000000" w:themeColor="text1"/>
        </w:rPr>
      </w:pPr>
      <w:r w:rsidRPr="00B5125F">
        <w:rPr>
          <w:rFonts w:cstheme="minorHAnsi"/>
          <w:color w:val="000000" w:themeColor="text1"/>
        </w:rPr>
        <w:t xml:space="preserve">There </w:t>
      </w:r>
      <w:r>
        <w:rPr>
          <w:rFonts w:cstheme="minorHAnsi"/>
          <w:color w:val="000000" w:themeColor="text1"/>
        </w:rPr>
        <w:t>is</w:t>
      </w:r>
      <w:r w:rsidRPr="00B5125F">
        <w:rPr>
          <w:rFonts w:cstheme="minorHAnsi"/>
          <w:color w:val="000000" w:themeColor="text1"/>
        </w:rPr>
        <w:t xml:space="preserve"> a variety</w:t>
      </w:r>
      <w:r>
        <w:rPr>
          <w:rFonts w:cstheme="minorHAnsi"/>
          <w:color w:val="000000" w:themeColor="text1"/>
        </w:rPr>
        <w:t xml:space="preserve"> of orbits: low orbits, like the European space station with a period of 1.5 hours; GPD orbits with a period of 12 hours; and geosynchronous orbits with a natural period of 24 hours.</w:t>
      </w:r>
    </w:p>
    <w:p w14:paraId="7F4F9652" w14:textId="77777777" w:rsidR="00B5125F" w:rsidRPr="00EA4D23" w:rsidRDefault="00B5125F" w:rsidP="00FC12E8">
      <w:pPr>
        <w:spacing w:line="360" w:lineRule="auto"/>
        <w:rPr>
          <w:rFonts w:cstheme="minorHAnsi"/>
          <w:color w:val="000000" w:themeColor="text1"/>
          <w:sz w:val="15"/>
          <w:szCs w:val="15"/>
        </w:rPr>
      </w:pPr>
    </w:p>
    <w:sectPr w:rsidR="00B5125F" w:rsidRPr="00EA4D23" w:rsidSect="005C6795">
      <w:headerReference w:type="even" r:id="rId35"/>
      <w:headerReference w:type="default" r:id="rId36"/>
      <w:footerReference w:type="even" r:id="rId37"/>
      <w:footerReference w:type="default" r:id="rId38"/>
      <w:headerReference w:type="first" r:id="rId39"/>
      <w:footerReference w:type="first" r:id="rId40"/>
      <w:pgSz w:w="12240" w:h="15840"/>
      <w:pgMar w:top="1152" w:right="1728" w:bottom="1440" w:left="172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C9E4AB8" w14:textId="77777777" w:rsidR="005A46C0" w:rsidRDefault="005A46C0" w:rsidP="00A8680C">
      <w:r>
        <w:separator/>
      </w:r>
    </w:p>
  </w:endnote>
  <w:endnote w:type="continuationSeparator" w:id="0">
    <w:p w14:paraId="5A17D8A3" w14:textId="77777777" w:rsidR="005A46C0" w:rsidRDefault="005A46C0" w:rsidP="00A868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A184C3" w14:textId="77777777" w:rsidR="008C68B0" w:rsidRDefault="008C68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1CF0CC" w14:textId="77777777" w:rsidR="008C68B0" w:rsidRDefault="008C68B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707948" w14:textId="77777777" w:rsidR="008C68B0" w:rsidRDefault="008C68B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E8C9B73" w14:textId="77777777" w:rsidR="005A46C0" w:rsidRDefault="005A46C0" w:rsidP="00A8680C">
      <w:r>
        <w:separator/>
      </w:r>
    </w:p>
  </w:footnote>
  <w:footnote w:type="continuationSeparator" w:id="0">
    <w:p w14:paraId="3F210F3F" w14:textId="77777777" w:rsidR="005A46C0" w:rsidRDefault="005A46C0" w:rsidP="00A8680C">
      <w:r>
        <w:continuationSeparator/>
      </w:r>
    </w:p>
  </w:footnote>
  <w:footnote w:id="1">
    <w:p w14:paraId="7AD137D8" w14:textId="77777777" w:rsidR="00D85D1F" w:rsidRPr="00E1357E" w:rsidRDefault="00D85D1F" w:rsidP="00E1357E">
      <w:pPr>
        <w:rPr>
          <w:rFonts w:cstheme="minorHAnsi"/>
          <w:color w:val="000000" w:themeColor="text1"/>
          <w:sz w:val="20"/>
          <w:szCs w:val="20"/>
        </w:rPr>
      </w:pPr>
      <w:r w:rsidRPr="00E1357E">
        <w:rPr>
          <w:rStyle w:val="FootnoteReference"/>
          <w:color w:val="000000" w:themeColor="text1"/>
          <w:sz w:val="20"/>
          <w:szCs w:val="20"/>
        </w:rPr>
        <w:footnoteRef/>
      </w:r>
      <w:r w:rsidRPr="00E1357E">
        <w:rPr>
          <w:color w:val="000000" w:themeColor="text1"/>
          <w:sz w:val="20"/>
          <w:szCs w:val="20"/>
        </w:rPr>
        <w:t xml:space="preserve"> </w:t>
      </w:r>
      <w:hyperlink r:id="rId1" w:history="1">
        <w:r w:rsidRPr="00E1357E">
          <w:rPr>
            <w:rStyle w:val="Hyperlink"/>
            <w:rFonts w:cstheme="minorHAnsi"/>
            <w:color w:val="000000" w:themeColor="text1"/>
            <w:sz w:val="20"/>
            <w:szCs w:val="20"/>
          </w:rPr>
          <w:t>https://www.cs.drexel.edu/~crorres/Archimedes/contents.html</w:t>
        </w:r>
      </w:hyperlink>
    </w:p>
    <w:p w14:paraId="3F972DB2" w14:textId="757030D5" w:rsidR="00D85D1F" w:rsidRPr="00E1357E" w:rsidRDefault="00D85D1F" w:rsidP="00E1357E">
      <w:pPr>
        <w:pStyle w:val="FootnoteText"/>
        <w:rPr>
          <w:color w:val="000000" w:themeColor="text1"/>
        </w:rPr>
      </w:pPr>
    </w:p>
  </w:footnote>
  <w:footnote w:id="2">
    <w:p w14:paraId="03148AD0" w14:textId="39E838EB" w:rsidR="007C4554" w:rsidRPr="00E1357E" w:rsidRDefault="007C4554" w:rsidP="00E1357E">
      <w:pPr>
        <w:rPr>
          <w:rFonts w:cstheme="minorHAnsi"/>
          <w:color w:val="000000" w:themeColor="text1"/>
          <w:sz w:val="20"/>
          <w:szCs w:val="20"/>
        </w:rPr>
      </w:pPr>
      <w:r w:rsidRPr="00E1357E">
        <w:rPr>
          <w:rStyle w:val="FootnoteReference"/>
          <w:color w:val="000000" w:themeColor="text1"/>
          <w:sz w:val="20"/>
          <w:szCs w:val="20"/>
        </w:rPr>
        <w:footnoteRef/>
      </w:r>
      <w:r w:rsidRPr="00E1357E">
        <w:rPr>
          <w:color w:val="000000" w:themeColor="text1"/>
          <w:sz w:val="20"/>
          <w:szCs w:val="20"/>
        </w:rPr>
        <w:t xml:space="preserve"> </w:t>
      </w:r>
      <w:hyperlink r:id="rId2" w:anchor="ref210856" w:history="1">
        <w:r w:rsidR="00E1357E" w:rsidRPr="00E1357E">
          <w:rPr>
            <w:rStyle w:val="Hyperlink"/>
            <w:rFonts w:cstheme="minorHAnsi"/>
            <w:color w:val="000000" w:themeColor="text1"/>
            <w:sz w:val="20"/>
            <w:szCs w:val="20"/>
          </w:rPr>
          <w:t>https://www.britannica.com/science/gravity-physics/Interaction-between-celestial-bodies#ref210856</w:t>
        </w:r>
      </w:hyperlink>
    </w:p>
    <w:p w14:paraId="0ECA7D60" w14:textId="58800599" w:rsidR="007C4554" w:rsidRPr="00E1357E" w:rsidRDefault="007C4554" w:rsidP="00E1357E">
      <w:pPr>
        <w:pStyle w:val="FootnoteText"/>
        <w:rPr>
          <w:color w:val="000000" w:themeColor="text1"/>
        </w:rPr>
      </w:pPr>
    </w:p>
  </w:footnote>
  <w:footnote w:id="3">
    <w:p w14:paraId="0DF6D095" w14:textId="77777777" w:rsidR="00E1357E" w:rsidRPr="00E1357E" w:rsidRDefault="00E1357E" w:rsidP="00E1357E">
      <w:pPr>
        <w:rPr>
          <w:rFonts w:cstheme="minorHAnsi"/>
          <w:color w:val="000000" w:themeColor="text1"/>
          <w:sz w:val="20"/>
          <w:szCs w:val="20"/>
        </w:rPr>
      </w:pPr>
      <w:r w:rsidRPr="00E1357E">
        <w:rPr>
          <w:rStyle w:val="FootnoteReference"/>
          <w:color w:val="000000" w:themeColor="text1"/>
          <w:sz w:val="20"/>
          <w:szCs w:val="20"/>
        </w:rPr>
        <w:footnoteRef/>
      </w:r>
      <w:r w:rsidRPr="00E1357E">
        <w:rPr>
          <w:color w:val="000000" w:themeColor="text1"/>
          <w:sz w:val="20"/>
          <w:szCs w:val="20"/>
        </w:rPr>
        <w:t xml:space="preserve"> </w:t>
      </w:r>
      <w:r w:rsidRPr="00E1357E">
        <w:rPr>
          <w:rFonts w:cstheme="minorHAnsi"/>
          <w:color w:val="000000" w:themeColor="text1"/>
          <w:sz w:val="20"/>
          <w:szCs w:val="20"/>
        </w:rPr>
        <w:t>See pages 19–23 and 25–35, “Gravity from the ground up” by Bernard Schutz, Cambridge University Press</w:t>
      </w:r>
    </w:p>
    <w:p w14:paraId="71323AED" w14:textId="65FFEE47" w:rsidR="00E1357E" w:rsidRDefault="00E1357E">
      <w:pPr>
        <w:pStyle w:val="FootnoteText"/>
      </w:pPr>
    </w:p>
  </w:footnote>
  <w:footnote w:id="4">
    <w:p w14:paraId="5E93FF1C" w14:textId="30F1AEF0" w:rsidR="00E1357E" w:rsidRPr="00E1357E" w:rsidRDefault="00E1357E" w:rsidP="009A2DBA">
      <w:pPr>
        <w:jc w:val="both"/>
        <w:rPr>
          <w:rFonts w:cstheme="minorHAnsi"/>
          <w:color w:val="000000" w:themeColor="text1"/>
          <w:sz w:val="20"/>
          <w:szCs w:val="20"/>
        </w:rPr>
      </w:pPr>
      <w:r>
        <w:rPr>
          <w:rStyle w:val="FootnoteReference"/>
        </w:rPr>
        <w:footnoteRef/>
      </w:r>
      <w:r>
        <w:t xml:space="preserve"> </w:t>
      </w:r>
      <w:r w:rsidRPr="00E1357E">
        <w:rPr>
          <w:rFonts w:cstheme="minorHAnsi"/>
          <w:color w:val="000000" w:themeColor="text1"/>
          <w:sz w:val="20"/>
          <w:szCs w:val="20"/>
        </w:rPr>
        <w:t xml:space="preserve">The relationship between period and orbit radius is known as Kepler’s third law. The ratio of radius cubed to period squared is a constant for any given </w:t>
      </w:r>
      <w:r w:rsidR="003D1D88">
        <w:rPr>
          <w:rFonts w:cstheme="minorHAnsi"/>
          <w:color w:val="000000" w:themeColor="text1"/>
          <w:sz w:val="20"/>
          <w:szCs w:val="20"/>
        </w:rPr>
        <w:t>orbiting system</w:t>
      </w:r>
      <w:r w:rsidRPr="00E1357E">
        <w:rPr>
          <w:rFonts w:cstheme="minorHAnsi"/>
          <w:color w:val="000000" w:themeColor="text1"/>
          <w:sz w:val="20"/>
          <w:szCs w:val="20"/>
        </w:rPr>
        <w:t xml:space="preserve">. The actual theory concerns elliptical orbits and involves both masses, </w:t>
      </w:r>
      <w:r w:rsidRPr="00E1357E">
        <w:rPr>
          <w:rFonts w:cstheme="minorHAnsi"/>
          <w:i/>
          <w:color w:val="000000" w:themeColor="text1"/>
          <w:sz w:val="20"/>
          <w:szCs w:val="20"/>
        </w:rPr>
        <w:t>M</w:t>
      </w:r>
      <w:r w:rsidRPr="00E1357E">
        <w:rPr>
          <w:rFonts w:cstheme="minorHAnsi"/>
          <w:color w:val="000000" w:themeColor="text1"/>
          <w:sz w:val="20"/>
          <w:szCs w:val="20"/>
        </w:rPr>
        <w:t xml:space="preserve"> and </w:t>
      </w:r>
      <w:r w:rsidRPr="00E1357E">
        <w:rPr>
          <w:rFonts w:cstheme="minorHAnsi"/>
          <w:i/>
          <w:color w:val="000000" w:themeColor="text1"/>
          <w:sz w:val="20"/>
          <w:szCs w:val="20"/>
        </w:rPr>
        <w:t>m</w:t>
      </w:r>
      <w:r w:rsidRPr="00E1357E">
        <w:rPr>
          <w:rFonts w:cstheme="minorHAnsi"/>
          <w:color w:val="000000" w:themeColor="text1"/>
          <w:sz w:val="20"/>
          <w:szCs w:val="20"/>
        </w:rPr>
        <w:t xml:space="preserve">, as in binary stars. For earth bound satellites, however, the mass of the satellite </w:t>
      </w:r>
      <w:r w:rsidRPr="00E1357E">
        <w:rPr>
          <w:rFonts w:cstheme="minorHAnsi"/>
          <w:i/>
          <w:color w:val="000000" w:themeColor="text1"/>
          <w:sz w:val="20"/>
          <w:szCs w:val="20"/>
        </w:rPr>
        <w:t>m</w:t>
      </w:r>
      <w:r w:rsidRPr="00E1357E">
        <w:rPr>
          <w:rFonts w:cstheme="minorHAnsi"/>
          <w:color w:val="000000" w:themeColor="text1"/>
          <w:sz w:val="20"/>
          <w:szCs w:val="20"/>
        </w:rPr>
        <w:t xml:space="preserve"> drops out of the simplified expression. This also happens when the sun is the center of </w:t>
      </w:r>
      <w:proofErr w:type="gramStart"/>
      <w:r w:rsidRPr="00E1357E">
        <w:rPr>
          <w:rFonts w:cstheme="minorHAnsi"/>
          <w:color w:val="000000" w:themeColor="text1"/>
          <w:sz w:val="20"/>
          <w:szCs w:val="20"/>
        </w:rPr>
        <w:t>motion</w:t>
      </w:r>
      <w:proofErr w:type="gramEnd"/>
      <w:r w:rsidRPr="00E1357E">
        <w:rPr>
          <w:rFonts w:cstheme="minorHAnsi"/>
          <w:color w:val="000000" w:themeColor="text1"/>
          <w:sz w:val="20"/>
          <w:szCs w:val="20"/>
        </w:rPr>
        <w:t xml:space="preserve"> and the solar system planets orbit the sun. </w:t>
      </w:r>
      <w:hyperlink r:id="rId3" w:anchor="c6" w:history="1">
        <w:r w:rsidRPr="00E1357E">
          <w:rPr>
            <w:rStyle w:val="Hyperlink"/>
            <w:rFonts w:cstheme="minorHAnsi"/>
            <w:color w:val="000000" w:themeColor="text1"/>
            <w:sz w:val="20"/>
            <w:szCs w:val="20"/>
          </w:rPr>
          <w:t>http://hyperphysics.phy-astr.gsu.edu/hbase/kepler.html#c6</w:t>
        </w:r>
      </w:hyperlink>
    </w:p>
    <w:p w14:paraId="643E753D" w14:textId="52DE0C86" w:rsidR="00E1357E" w:rsidRPr="00E1357E" w:rsidRDefault="00E1357E">
      <w:pPr>
        <w:pStyle w:val="FootnoteText"/>
        <w:rPr>
          <w:color w:val="000000" w:themeColor="text1"/>
        </w:rPr>
      </w:pPr>
    </w:p>
  </w:footnote>
  <w:footnote w:id="5">
    <w:p w14:paraId="2DFE749B" w14:textId="77777777" w:rsidR="00E1357E" w:rsidRPr="00E1357E" w:rsidRDefault="00E1357E" w:rsidP="00E1357E">
      <w:pPr>
        <w:spacing w:line="276" w:lineRule="auto"/>
        <w:rPr>
          <w:rFonts w:cstheme="minorHAnsi"/>
          <w:color w:val="000000" w:themeColor="text1"/>
          <w:sz w:val="20"/>
          <w:szCs w:val="20"/>
        </w:rPr>
      </w:pPr>
      <w:r w:rsidRPr="00E1357E">
        <w:rPr>
          <w:rStyle w:val="FootnoteReference"/>
          <w:color w:val="000000" w:themeColor="text1"/>
          <w:sz w:val="20"/>
          <w:szCs w:val="20"/>
        </w:rPr>
        <w:footnoteRef/>
      </w:r>
      <w:r w:rsidRPr="00E1357E">
        <w:rPr>
          <w:color w:val="000000" w:themeColor="text1"/>
          <w:sz w:val="20"/>
          <w:szCs w:val="20"/>
        </w:rPr>
        <w:t xml:space="preserve"> </w:t>
      </w:r>
      <w:hyperlink r:id="rId4" w:anchor=".XB_3W89Kgck" w:history="1">
        <w:r w:rsidRPr="00E1357E">
          <w:rPr>
            <w:rStyle w:val="Hyperlink"/>
            <w:rFonts w:cstheme="minorHAnsi"/>
            <w:color w:val="000000" w:themeColor="text1"/>
            <w:sz w:val="20"/>
            <w:szCs w:val="20"/>
          </w:rPr>
          <w:t>https://www.ucsusa.org/nuclear-weapons/space-weapons/satellite-database#.XB_3W89Kgck</w:t>
        </w:r>
      </w:hyperlink>
    </w:p>
    <w:p w14:paraId="7D13FC04" w14:textId="6F697A41" w:rsidR="00E1357E" w:rsidRDefault="00E1357E">
      <w:pPr>
        <w:pStyle w:val="FootnoteText"/>
      </w:pPr>
    </w:p>
  </w:footnote>
  <w:footnote w:id="6">
    <w:p w14:paraId="319DDDA7" w14:textId="77777777" w:rsidR="003D1D88" w:rsidRPr="00B96894" w:rsidRDefault="003D1D88" w:rsidP="00023C30">
      <w:pPr>
        <w:rPr>
          <w:rFonts w:cstheme="minorHAnsi"/>
          <w:color w:val="000000" w:themeColor="text1"/>
          <w:sz w:val="20"/>
          <w:szCs w:val="20"/>
        </w:rPr>
      </w:pPr>
      <w:r w:rsidRPr="00B96894">
        <w:rPr>
          <w:rStyle w:val="FootnoteReference"/>
          <w:color w:val="000000" w:themeColor="text1"/>
          <w:sz w:val="20"/>
          <w:szCs w:val="20"/>
        </w:rPr>
        <w:footnoteRef/>
      </w:r>
      <w:r w:rsidRPr="00B96894">
        <w:rPr>
          <w:color w:val="000000" w:themeColor="text1"/>
          <w:sz w:val="20"/>
          <w:szCs w:val="20"/>
        </w:rPr>
        <w:t xml:space="preserve"> </w:t>
      </w:r>
      <w:hyperlink r:id="rId5" w:history="1">
        <w:r w:rsidRPr="00B96894">
          <w:rPr>
            <w:rStyle w:val="Hyperlink"/>
            <w:rFonts w:cstheme="minorHAnsi"/>
            <w:color w:val="000000" w:themeColor="text1"/>
            <w:sz w:val="20"/>
            <w:szCs w:val="20"/>
          </w:rPr>
          <w:t>https://www.vernier.com/products/software/lp/</w:t>
        </w:r>
      </w:hyperlink>
    </w:p>
    <w:p w14:paraId="078E69C9" w14:textId="4037DD67" w:rsidR="003D1D88" w:rsidRPr="00B96894" w:rsidRDefault="003D1D88" w:rsidP="00023C30">
      <w:pPr>
        <w:pStyle w:val="FootnoteText"/>
        <w:rPr>
          <w:color w:val="000000" w:themeColor="text1"/>
        </w:rPr>
      </w:pPr>
    </w:p>
  </w:footnote>
  <w:footnote w:id="7">
    <w:p w14:paraId="6591ED34" w14:textId="77777777" w:rsidR="00B96894" w:rsidRPr="00B96894" w:rsidRDefault="00B96894" w:rsidP="00023C30">
      <w:pPr>
        <w:rPr>
          <w:rFonts w:cstheme="minorHAnsi"/>
          <w:color w:val="000000" w:themeColor="text1"/>
          <w:sz w:val="20"/>
          <w:szCs w:val="20"/>
        </w:rPr>
      </w:pPr>
      <w:r w:rsidRPr="00B96894">
        <w:rPr>
          <w:rStyle w:val="FootnoteReference"/>
          <w:color w:val="000000" w:themeColor="text1"/>
          <w:sz w:val="20"/>
          <w:szCs w:val="20"/>
        </w:rPr>
        <w:footnoteRef/>
      </w:r>
      <w:r w:rsidRPr="00B96894">
        <w:rPr>
          <w:color w:val="000000" w:themeColor="text1"/>
          <w:sz w:val="20"/>
          <w:szCs w:val="20"/>
        </w:rPr>
        <w:t xml:space="preserve"> </w:t>
      </w:r>
      <w:hyperlink r:id="rId6" w:history="1">
        <w:r w:rsidRPr="00B96894">
          <w:rPr>
            <w:rStyle w:val="Hyperlink"/>
            <w:rFonts w:cstheme="minorHAnsi"/>
            <w:color w:val="000000" w:themeColor="text1"/>
            <w:sz w:val="20"/>
            <w:szCs w:val="20"/>
          </w:rPr>
          <w:t>http://scienceworld.wolfram.com/astronomy/EarthRadius.html</w:t>
        </w:r>
      </w:hyperlink>
    </w:p>
    <w:p w14:paraId="27106D59" w14:textId="739FEAFA" w:rsidR="00B96894" w:rsidRPr="00B96894" w:rsidRDefault="00B96894" w:rsidP="00023C30">
      <w:pPr>
        <w:pStyle w:val="FootnoteText"/>
        <w:rPr>
          <w:color w:val="000000" w:themeColor="text1"/>
        </w:rPr>
      </w:pPr>
    </w:p>
  </w:footnote>
  <w:footnote w:id="8">
    <w:p w14:paraId="5EE5E512" w14:textId="2AB3F131" w:rsidR="00B96894" w:rsidRPr="00023C30" w:rsidRDefault="00B96894" w:rsidP="00023C30">
      <w:pPr>
        <w:rPr>
          <w:rFonts w:cstheme="minorHAnsi"/>
          <w:color w:val="000000" w:themeColor="text1"/>
          <w:sz w:val="20"/>
          <w:szCs w:val="20"/>
        </w:rPr>
      </w:pPr>
      <w:r w:rsidRPr="00023C30">
        <w:rPr>
          <w:rStyle w:val="FootnoteReference"/>
          <w:color w:val="000000" w:themeColor="text1"/>
          <w:sz w:val="20"/>
          <w:szCs w:val="20"/>
        </w:rPr>
        <w:footnoteRef/>
      </w:r>
      <w:r w:rsidRPr="00023C30">
        <w:rPr>
          <w:color w:val="000000" w:themeColor="text1"/>
          <w:sz w:val="20"/>
          <w:szCs w:val="20"/>
        </w:rPr>
        <w:t xml:space="preserve"> </w:t>
      </w:r>
      <w:r w:rsidRPr="00023C30">
        <w:rPr>
          <w:rFonts w:cstheme="minorHAnsi"/>
          <w:color w:val="000000" w:themeColor="text1"/>
          <w:sz w:val="20"/>
          <w:szCs w:val="20"/>
        </w:rPr>
        <w:t>NASA fact sheet</w:t>
      </w:r>
      <w:r w:rsidRPr="00023C30">
        <w:rPr>
          <w:rFonts w:cstheme="minorHAnsi"/>
          <w:i/>
          <w:color w:val="000000" w:themeColor="text1"/>
          <w:sz w:val="20"/>
          <w:szCs w:val="20"/>
        </w:rPr>
        <w:t xml:space="preserve">: </w:t>
      </w:r>
      <w:hyperlink r:id="rId7" w:history="1">
        <w:r w:rsidR="00023C30" w:rsidRPr="00023C30">
          <w:rPr>
            <w:rStyle w:val="Hyperlink"/>
            <w:rFonts w:cstheme="minorHAnsi"/>
            <w:color w:val="000000" w:themeColor="text1"/>
            <w:sz w:val="20"/>
            <w:szCs w:val="20"/>
          </w:rPr>
          <w:t>https://nssdc.gsfc.nasa.gov/planetary/factsheet/earthfact.html</w:t>
        </w:r>
      </w:hyperlink>
    </w:p>
    <w:p w14:paraId="46E7885A" w14:textId="71A8086B" w:rsidR="00B96894" w:rsidRPr="00B96894" w:rsidRDefault="00B96894" w:rsidP="00023C30">
      <w:pPr>
        <w:pStyle w:val="FootnoteText"/>
        <w:rPr>
          <w:color w:val="000000" w:themeColor="text1"/>
        </w:rPr>
      </w:pPr>
    </w:p>
  </w:footnote>
  <w:footnote w:id="9">
    <w:p w14:paraId="0AABF0A0" w14:textId="06FE6F30" w:rsidR="00B96894" w:rsidRDefault="00B96894" w:rsidP="00023C30">
      <w:pPr>
        <w:pStyle w:val="FootnoteText"/>
      </w:pPr>
      <w:r w:rsidRPr="00B96894">
        <w:rPr>
          <w:rStyle w:val="FootnoteReference"/>
          <w:color w:val="000000" w:themeColor="text1"/>
        </w:rPr>
        <w:footnoteRef/>
      </w:r>
      <w:r w:rsidRPr="00B96894">
        <w:rPr>
          <w:color w:val="000000" w:themeColor="text1"/>
        </w:rPr>
        <w:t xml:space="preserve"> </w:t>
      </w:r>
      <w:hyperlink r:id="rId8" w:history="1">
        <w:r w:rsidRPr="00B96894">
          <w:rPr>
            <w:rStyle w:val="Hyperlink"/>
            <w:rFonts w:cstheme="minorHAnsi"/>
            <w:color w:val="000000" w:themeColor="text1"/>
          </w:rPr>
          <w:t>http://mathworld.wolfram.com/OblateSpheroid.html</w:t>
        </w:r>
      </w:hyperlink>
    </w:p>
  </w:footnote>
  <w:footnote w:id="10">
    <w:p w14:paraId="5BCCD4BA" w14:textId="7CEAD45B" w:rsidR="005C70CB" w:rsidRDefault="007A1EA4" w:rsidP="007A1EA4">
      <w:pPr>
        <w:rPr>
          <w:rStyle w:val="Hyperlink"/>
          <w:rFonts w:cstheme="minorHAnsi"/>
          <w:color w:val="000000" w:themeColor="text1"/>
          <w:sz w:val="20"/>
          <w:szCs w:val="20"/>
        </w:rPr>
      </w:pPr>
      <w:r w:rsidRPr="007A1EA4">
        <w:rPr>
          <w:rStyle w:val="FootnoteReference"/>
          <w:color w:val="000000" w:themeColor="text1"/>
          <w:sz w:val="20"/>
          <w:szCs w:val="20"/>
        </w:rPr>
        <w:footnoteRef/>
      </w:r>
      <w:r w:rsidRPr="007A1EA4">
        <w:rPr>
          <w:color w:val="000000" w:themeColor="text1"/>
          <w:sz w:val="20"/>
          <w:szCs w:val="20"/>
        </w:rPr>
        <w:t xml:space="preserve"> </w:t>
      </w:r>
      <w:hyperlink r:id="rId9" w:history="1">
        <w:r w:rsidRPr="007A1EA4">
          <w:rPr>
            <w:rStyle w:val="Hyperlink"/>
            <w:rFonts w:cstheme="minorHAnsi"/>
            <w:color w:val="000000" w:themeColor="text1"/>
            <w:sz w:val="20"/>
            <w:szCs w:val="20"/>
          </w:rPr>
          <w:t>http://units.wikia.com/wiki/Gravitational_constant</w:t>
        </w:r>
      </w:hyperlink>
    </w:p>
    <w:p w14:paraId="151C3FF2" w14:textId="62CC89BC" w:rsidR="007A1EA4" w:rsidRPr="007A1EA4" w:rsidRDefault="007A1EA4" w:rsidP="005C70CB">
      <w:pPr>
        <w:ind w:left="180"/>
        <w:rPr>
          <w:rFonts w:cstheme="minorHAnsi"/>
          <w:color w:val="000000" w:themeColor="text1"/>
          <w:sz w:val="20"/>
          <w:szCs w:val="20"/>
          <w:u w:val="single"/>
        </w:rPr>
      </w:pPr>
      <w:r w:rsidRPr="007A1EA4">
        <w:rPr>
          <w:rFonts w:cstheme="minorHAnsi"/>
          <w:color w:val="000000" w:themeColor="text1"/>
          <w:sz w:val="20"/>
          <w:szCs w:val="20"/>
        </w:rPr>
        <w:t xml:space="preserve">Also see the National Institute of Standards and Technology for a value of </w:t>
      </w:r>
      <w:r w:rsidRPr="00285026">
        <w:rPr>
          <w:rFonts w:cstheme="minorHAnsi"/>
          <w:i/>
          <w:color w:val="000000" w:themeColor="text1"/>
          <w:sz w:val="20"/>
          <w:szCs w:val="20"/>
        </w:rPr>
        <w:t>G</w:t>
      </w:r>
      <w:r w:rsidRPr="007A1EA4">
        <w:rPr>
          <w:rFonts w:cstheme="minorHAnsi"/>
          <w:color w:val="000000" w:themeColor="text1"/>
          <w:sz w:val="20"/>
          <w:szCs w:val="20"/>
        </w:rPr>
        <w:t xml:space="preserve"> and its standard error.</w:t>
      </w:r>
      <w:r w:rsidRPr="007A1EA4">
        <w:rPr>
          <w:rStyle w:val="Hyperlink"/>
          <w:rFonts w:cstheme="minorHAnsi"/>
          <w:color w:val="000000" w:themeColor="text1"/>
          <w:sz w:val="20"/>
          <w:szCs w:val="20"/>
        </w:rPr>
        <w:t xml:space="preserve"> </w:t>
      </w:r>
      <w:hyperlink r:id="rId10" w:history="1">
        <w:r w:rsidRPr="007A1EA4">
          <w:rPr>
            <w:rStyle w:val="Hyperlink"/>
            <w:rFonts w:cstheme="minorHAnsi"/>
            <w:color w:val="000000" w:themeColor="text1"/>
            <w:sz w:val="20"/>
            <w:szCs w:val="20"/>
          </w:rPr>
          <w:t>http://physics.nist.gov/cuu/index.html</w:t>
        </w:r>
      </w:hyperlink>
    </w:p>
    <w:p w14:paraId="35F9F56A" w14:textId="6E2795EA" w:rsidR="007A1EA4" w:rsidRDefault="007A1EA4">
      <w:pPr>
        <w:pStyle w:val="FootnoteText"/>
      </w:pPr>
    </w:p>
  </w:footnote>
  <w:footnote w:id="11">
    <w:p w14:paraId="1A70F78F" w14:textId="2750FE60" w:rsidR="00976AFD" w:rsidRPr="00976AFD" w:rsidRDefault="00976AFD" w:rsidP="00976AFD">
      <w:pPr>
        <w:spacing w:line="276" w:lineRule="auto"/>
        <w:rPr>
          <w:rFonts w:cstheme="minorHAnsi"/>
          <w:color w:val="000000" w:themeColor="text1"/>
          <w:sz w:val="20"/>
          <w:szCs w:val="20"/>
        </w:rPr>
      </w:pPr>
      <w:r w:rsidRPr="00976AFD">
        <w:rPr>
          <w:rStyle w:val="FootnoteReference"/>
          <w:color w:val="000000" w:themeColor="text1"/>
          <w:sz w:val="20"/>
          <w:szCs w:val="20"/>
        </w:rPr>
        <w:footnoteRef/>
      </w:r>
      <w:r w:rsidRPr="00976AFD">
        <w:rPr>
          <w:color w:val="000000" w:themeColor="text1"/>
          <w:sz w:val="20"/>
          <w:szCs w:val="20"/>
        </w:rPr>
        <w:t xml:space="preserve"> </w:t>
      </w:r>
      <w:hyperlink r:id="rId11" w:history="1">
        <w:r w:rsidRPr="00976AFD">
          <w:rPr>
            <w:rStyle w:val="Hyperlink"/>
            <w:rFonts w:cstheme="minorHAnsi"/>
            <w:bCs/>
            <w:color w:val="000000" w:themeColor="text1"/>
            <w:sz w:val="20"/>
            <w:szCs w:val="20"/>
          </w:rPr>
          <w:t>https://en.wikipedia.org/wiki/Earth_mass</w:t>
        </w:r>
      </w:hyperlink>
    </w:p>
    <w:p w14:paraId="5999B13A" w14:textId="7A800E2D" w:rsidR="00976AFD" w:rsidRPr="00976AFD" w:rsidRDefault="00AD0F5A" w:rsidP="00976AFD">
      <w:pPr>
        <w:spacing w:line="276" w:lineRule="auto"/>
        <w:rPr>
          <w:rFonts w:cstheme="minorHAnsi"/>
          <w:color w:val="000000" w:themeColor="text1"/>
          <w:sz w:val="20"/>
          <w:szCs w:val="20"/>
        </w:rPr>
      </w:pPr>
      <w:r>
        <w:rPr>
          <w:rFonts w:cstheme="minorHAnsi"/>
          <w:color w:val="000000" w:themeColor="text1"/>
          <w:sz w:val="20"/>
          <w:szCs w:val="20"/>
        </w:rPr>
        <w:t xml:space="preserve">    </w:t>
      </w:r>
      <w:r w:rsidR="00976AFD" w:rsidRPr="00976AFD">
        <w:rPr>
          <w:rFonts w:cstheme="minorHAnsi"/>
          <w:color w:val="000000" w:themeColor="text1"/>
          <w:sz w:val="20"/>
          <w:szCs w:val="20"/>
        </w:rPr>
        <w:t>Also see NASA</w:t>
      </w:r>
      <w:r w:rsidR="00F67EBD">
        <w:rPr>
          <w:rFonts w:cstheme="minorHAnsi"/>
          <w:color w:val="000000" w:themeColor="text1"/>
          <w:sz w:val="20"/>
          <w:szCs w:val="20"/>
        </w:rPr>
        <w:t>:</w:t>
      </w:r>
      <w:r w:rsidR="00976AFD" w:rsidRPr="00976AFD">
        <w:rPr>
          <w:rFonts w:cstheme="minorHAnsi"/>
          <w:color w:val="000000" w:themeColor="text1"/>
          <w:sz w:val="20"/>
          <w:szCs w:val="20"/>
        </w:rPr>
        <w:t xml:space="preserve"> </w:t>
      </w:r>
      <w:hyperlink r:id="rId12" w:history="1">
        <w:r w:rsidR="00976AFD" w:rsidRPr="00976AFD">
          <w:rPr>
            <w:rStyle w:val="Hyperlink"/>
            <w:rFonts w:cstheme="minorHAnsi"/>
            <w:color w:val="000000" w:themeColor="text1"/>
            <w:sz w:val="20"/>
            <w:szCs w:val="20"/>
          </w:rPr>
          <w:t>http://nssdc.gsfc.nasa.gov/planetary/factsheet/earthfact.html</w:t>
        </w:r>
      </w:hyperlink>
    </w:p>
    <w:p w14:paraId="05493394" w14:textId="62FA1C2D" w:rsidR="00976AFD" w:rsidRDefault="00976AFD">
      <w:pPr>
        <w:pStyle w:val="FootnoteText"/>
      </w:pPr>
    </w:p>
  </w:footnote>
  <w:footnote w:id="12">
    <w:p w14:paraId="5DF3444E" w14:textId="77777777" w:rsidR="00E67CD4" w:rsidRDefault="00D2271C" w:rsidP="00D2271C">
      <w:pPr>
        <w:rPr>
          <w:rFonts w:cstheme="minorHAnsi"/>
          <w:color w:val="000000" w:themeColor="text1"/>
          <w:sz w:val="20"/>
        </w:rPr>
      </w:pPr>
      <w:r>
        <w:rPr>
          <w:rStyle w:val="FootnoteReference"/>
        </w:rPr>
        <w:footnoteRef/>
      </w:r>
      <w:r>
        <w:t xml:space="preserve"> </w:t>
      </w:r>
      <w:r w:rsidRPr="00A23790">
        <w:rPr>
          <w:rFonts w:cstheme="minorHAnsi"/>
          <w:color w:val="000000" w:themeColor="text1"/>
          <w:sz w:val="20"/>
        </w:rPr>
        <w:t xml:space="preserve">See for example, </w:t>
      </w:r>
      <w:hyperlink r:id="rId13" w:history="1">
        <w:r w:rsidRPr="00A23790">
          <w:rPr>
            <w:rStyle w:val="Hyperlink"/>
            <w:rFonts w:cstheme="minorHAnsi"/>
            <w:color w:val="000000" w:themeColor="text1"/>
            <w:sz w:val="20"/>
          </w:rPr>
          <w:t>http://www.astronautix.com/index.html</w:t>
        </w:r>
      </w:hyperlink>
    </w:p>
    <w:p w14:paraId="2206E73A" w14:textId="3E7E4853" w:rsidR="00D2271C" w:rsidRDefault="005E332C" w:rsidP="00D2271C">
      <w:pPr>
        <w:rPr>
          <w:color w:val="000000" w:themeColor="text1"/>
          <w:sz w:val="20"/>
        </w:rPr>
      </w:pPr>
      <w:r>
        <w:rPr>
          <w:rFonts w:cstheme="minorHAnsi"/>
          <w:color w:val="000000" w:themeColor="text1"/>
          <w:sz w:val="20"/>
        </w:rPr>
        <w:t xml:space="preserve">     </w:t>
      </w:r>
      <w:r w:rsidR="00E67CD4">
        <w:rPr>
          <w:rFonts w:cstheme="minorHAnsi"/>
          <w:color w:val="000000" w:themeColor="text1"/>
          <w:sz w:val="20"/>
        </w:rPr>
        <w:t>Also see</w:t>
      </w:r>
      <w:r w:rsidR="00D2271C" w:rsidRPr="00A23790">
        <w:rPr>
          <w:rFonts w:cstheme="minorHAnsi"/>
          <w:color w:val="000000" w:themeColor="text1"/>
          <w:sz w:val="20"/>
        </w:rPr>
        <w:t xml:space="preserve"> Gunter’s Space Page</w:t>
      </w:r>
      <w:r>
        <w:rPr>
          <w:rFonts w:cstheme="minorHAnsi"/>
          <w:color w:val="000000" w:themeColor="text1"/>
          <w:sz w:val="20"/>
        </w:rPr>
        <w:t>:</w:t>
      </w:r>
      <w:r w:rsidR="00D2271C" w:rsidRPr="00A23790">
        <w:rPr>
          <w:rFonts w:cstheme="minorHAnsi"/>
          <w:color w:val="000000" w:themeColor="text1"/>
          <w:sz w:val="20"/>
        </w:rPr>
        <w:t xml:space="preserve"> </w:t>
      </w:r>
      <w:hyperlink r:id="rId14" w:history="1">
        <w:r w:rsidR="00E67CD4" w:rsidRPr="00E67CD4">
          <w:rPr>
            <w:rStyle w:val="Hyperlink"/>
            <w:color w:val="000000" w:themeColor="text1"/>
            <w:sz w:val="20"/>
          </w:rPr>
          <w:t>https://space.skyrocket.de/index.html</w:t>
        </w:r>
      </w:hyperlink>
    </w:p>
    <w:p w14:paraId="5190AEDD" w14:textId="7A053A68" w:rsidR="00D2271C" w:rsidRDefault="00D2271C">
      <w:pPr>
        <w:pStyle w:val="FootnoteText"/>
      </w:pPr>
    </w:p>
  </w:footnote>
  <w:footnote w:id="13">
    <w:p w14:paraId="31E3CCE8" w14:textId="77777777" w:rsidR="00FD1C37" w:rsidRDefault="00FD2570" w:rsidP="00FD2570">
      <w:pPr>
        <w:rPr>
          <w:sz w:val="21"/>
          <w:szCs w:val="21"/>
        </w:rPr>
      </w:pPr>
      <w:r>
        <w:rPr>
          <w:rStyle w:val="FootnoteReference"/>
        </w:rPr>
        <w:footnoteRef/>
      </w:r>
      <w:r>
        <w:t xml:space="preserve"> </w:t>
      </w:r>
      <w:r w:rsidR="0041029E" w:rsidRPr="0041029E">
        <w:rPr>
          <w:sz w:val="21"/>
          <w:szCs w:val="21"/>
        </w:rPr>
        <w:t xml:space="preserve">Kepler’s law uses the semi-major axis as the orbital distance. </w:t>
      </w:r>
      <w:r w:rsidR="0041029E">
        <w:rPr>
          <w:sz w:val="21"/>
          <w:szCs w:val="21"/>
        </w:rPr>
        <w:t xml:space="preserve">The </w:t>
      </w:r>
      <w:r w:rsidR="00FD1C37">
        <w:rPr>
          <w:sz w:val="21"/>
          <w:szCs w:val="21"/>
        </w:rPr>
        <w:t xml:space="preserve">advanced mathematics of this </w:t>
      </w:r>
    </w:p>
    <w:p w14:paraId="4716ACC1" w14:textId="2C962157" w:rsidR="0041029E" w:rsidRPr="0041029E" w:rsidRDefault="00FD1C37" w:rsidP="00FD2570">
      <w:pPr>
        <w:rPr>
          <w:sz w:val="21"/>
          <w:szCs w:val="21"/>
        </w:rPr>
      </w:pPr>
      <w:r>
        <w:rPr>
          <w:sz w:val="21"/>
          <w:szCs w:val="21"/>
        </w:rPr>
        <w:t xml:space="preserve">     </w:t>
      </w:r>
      <w:r w:rsidR="0041029E">
        <w:rPr>
          <w:sz w:val="21"/>
          <w:szCs w:val="21"/>
        </w:rPr>
        <w:t>harmonic mean is beyond th</w:t>
      </w:r>
      <w:r>
        <w:rPr>
          <w:sz w:val="21"/>
          <w:szCs w:val="21"/>
        </w:rPr>
        <w:t xml:space="preserve">e </w:t>
      </w:r>
      <w:r w:rsidR="0041029E">
        <w:rPr>
          <w:sz w:val="21"/>
          <w:szCs w:val="21"/>
        </w:rPr>
        <w:t>scope of my study, but see the references:</w:t>
      </w:r>
    </w:p>
    <w:p w14:paraId="0C61CBB9" w14:textId="4E1F8935" w:rsidR="0041029E" w:rsidRPr="009763F6" w:rsidRDefault="00000000" w:rsidP="0041029E">
      <w:pPr>
        <w:ind w:left="180"/>
        <w:rPr>
          <w:color w:val="000000" w:themeColor="text1"/>
          <w:sz w:val="21"/>
          <w:szCs w:val="21"/>
        </w:rPr>
      </w:pPr>
      <w:hyperlink r:id="rId15" w:history="1">
        <w:r w:rsidR="0041029E" w:rsidRPr="009763F6">
          <w:rPr>
            <w:rStyle w:val="Hyperlink"/>
            <w:color w:val="000000" w:themeColor="text1"/>
            <w:sz w:val="21"/>
            <w:szCs w:val="21"/>
          </w:rPr>
          <w:t>http://hyperphysics.phy-astr.gsu.edu/hbase/kepler.html</w:t>
        </w:r>
      </w:hyperlink>
    </w:p>
    <w:p w14:paraId="17308C54" w14:textId="5E9BAB3C" w:rsidR="00FD2570" w:rsidRPr="0041029E" w:rsidRDefault="00000000" w:rsidP="0041029E">
      <w:pPr>
        <w:ind w:left="180"/>
        <w:rPr>
          <w:rStyle w:val="Hyperlink"/>
          <w:color w:val="000000" w:themeColor="text1"/>
          <w:sz w:val="21"/>
          <w:szCs w:val="21"/>
        </w:rPr>
      </w:pPr>
      <w:hyperlink r:id="rId16" w:history="1">
        <w:r w:rsidR="0041029E" w:rsidRPr="0041029E">
          <w:rPr>
            <w:rStyle w:val="Hyperlink"/>
            <w:color w:val="000000" w:themeColor="text1"/>
            <w:sz w:val="21"/>
            <w:szCs w:val="21"/>
          </w:rPr>
          <w:t>https://www.radio-electronics.com/info/satellite/satellite-orbits/satellites-orbit-definitions.php</w:t>
        </w:r>
      </w:hyperlink>
    </w:p>
    <w:p w14:paraId="4272B81B" w14:textId="18ED144E" w:rsidR="00FD2570" w:rsidRPr="0041029E" w:rsidRDefault="00000000" w:rsidP="0041029E">
      <w:pPr>
        <w:ind w:left="180"/>
        <w:rPr>
          <w:color w:val="000000" w:themeColor="text1"/>
          <w:sz w:val="21"/>
          <w:szCs w:val="21"/>
        </w:rPr>
      </w:pPr>
      <w:hyperlink r:id="rId17" w:history="1">
        <w:r w:rsidR="0041029E" w:rsidRPr="0041029E">
          <w:rPr>
            <w:rStyle w:val="Hyperlink"/>
            <w:color w:val="000000" w:themeColor="text1"/>
            <w:sz w:val="21"/>
            <w:szCs w:val="21"/>
          </w:rPr>
          <w:t>http://www.polaris.iastate.edu/EveningStar/Unit4/unit4_sub3.htm</w:t>
        </w:r>
      </w:hyperlink>
    </w:p>
  </w:footnote>
  <w:footnote w:id="14">
    <w:p w14:paraId="2255B2C7" w14:textId="139C3E49" w:rsidR="00696C08" w:rsidRDefault="00696C08">
      <w:pPr>
        <w:pStyle w:val="FootnoteText"/>
      </w:pPr>
      <w:r>
        <w:rPr>
          <w:rStyle w:val="FootnoteReference"/>
        </w:rPr>
        <w:footnoteRef/>
      </w:r>
      <w:r>
        <w:t xml:space="preserve"> See the technical article: </w:t>
      </w:r>
    </w:p>
    <w:p w14:paraId="6C0E44D1" w14:textId="632059B8" w:rsidR="00696C08" w:rsidRPr="00696C08" w:rsidRDefault="00696C08" w:rsidP="00696C08">
      <w:pPr>
        <w:ind w:left="90"/>
        <w:rPr>
          <w:sz w:val="20"/>
        </w:rPr>
      </w:pPr>
      <w:r w:rsidRPr="00696C08">
        <w:rPr>
          <w:sz w:val="20"/>
        </w:rPr>
        <w:t xml:space="preserve">“Don’t demean the geometric mean” by Sanjoy </w:t>
      </w:r>
      <w:proofErr w:type="spellStart"/>
      <w:r w:rsidRPr="00696C08">
        <w:rPr>
          <w:sz w:val="20"/>
        </w:rPr>
        <w:t>MahajanAm</w:t>
      </w:r>
      <w:proofErr w:type="spellEnd"/>
      <w:r w:rsidRPr="00696C08">
        <w:rPr>
          <w:sz w:val="20"/>
        </w:rPr>
        <w:t>. J. Phys. 87 (1), January 2019, pages 75-77</w:t>
      </w:r>
    </w:p>
  </w:footnote>
  <w:footnote w:id="15">
    <w:p w14:paraId="207F531F" w14:textId="1CE60C0D" w:rsidR="00705F9C" w:rsidRDefault="00705F9C" w:rsidP="00705F9C">
      <w:r>
        <w:rPr>
          <w:rStyle w:val="FootnoteReference"/>
        </w:rPr>
        <w:footnoteRef/>
      </w:r>
      <w:r>
        <w:t xml:space="preserve"> </w:t>
      </w:r>
      <w:r w:rsidRPr="00705F9C">
        <w:rPr>
          <w:sz w:val="20"/>
          <w:szCs w:val="20"/>
        </w:rPr>
        <w:t xml:space="preserve">“Juno at Jupiter” by David Stevenson in </w:t>
      </w:r>
      <w:r w:rsidRPr="00705F9C">
        <w:rPr>
          <w:bCs/>
          <w:i/>
          <w:sz w:val="20"/>
          <w:szCs w:val="20"/>
        </w:rPr>
        <w:t>Physics Today</w:t>
      </w:r>
      <w:r w:rsidRPr="00705F9C">
        <w:rPr>
          <w:b/>
          <w:i/>
          <w:sz w:val="20"/>
          <w:szCs w:val="20"/>
        </w:rPr>
        <w:t>,</w:t>
      </w:r>
      <w:r w:rsidRPr="00705F9C">
        <w:rPr>
          <w:sz w:val="20"/>
          <w:szCs w:val="20"/>
        </w:rPr>
        <w:t xml:space="preserve"> September 2020, Vol</w:t>
      </w:r>
      <w:r>
        <w:rPr>
          <w:sz w:val="20"/>
          <w:szCs w:val="20"/>
        </w:rPr>
        <w:t>.</w:t>
      </w:r>
      <w:r w:rsidRPr="00705F9C">
        <w:rPr>
          <w:sz w:val="20"/>
          <w:szCs w:val="20"/>
        </w:rPr>
        <w:t xml:space="preserve"> 75, N</w:t>
      </w:r>
      <w:r>
        <w:rPr>
          <w:sz w:val="20"/>
          <w:szCs w:val="20"/>
        </w:rPr>
        <w:t>o.</w:t>
      </w:r>
      <w:r w:rsidRPr="00705F9C">
        <w:rPr>
          <w:sz w:val="20"/>
          <w:szCs w:val="20"/>
        </w:rPr>
        <w:t xml:space="preserve"> 9, pages 62+.</w:t>
      </w:r>
    </w:p>
    <w:p w14:paraId="7A39B1F4" w14:textId="4FA47FBD" w:rsidR="00705F9C" w:rsidRDefault="00705F9C">
      <w:pPr>
        <w:pStyle w:val="FootnoteText"/>
      </w:pPr>
    </w:p>
  </w:footnote>
  <w:footnote w:id="16">
    <w:p w14:paraId="60B82640" w14:textId="3320EF32" w:rsidR="00795BA9" w:rsidRDefault="00795BA9">
      <w:pPr>
        <w:pStyle w:val="FootnoteText"/>
      </w:pPr>
      <w:r>
        <w:rPr>
          <w:rStyle w:val="FootnoteReference"/>
        </w:rPr>
        <w:footnoteRef/>
      </w:r>
      <w:r>
        <w:t xml:space="preserve"> See the following online resources.</w:t>
      </w:r>
    </w:p>
    <w:p w14:paraId="449A08F9" w14:textId="645705D6" w:rsidR="00795BA9" w:rsidRPr="0009345C" w:rsidRDefault="00000000" w:rsidP="00795BA9">
      <w:pPr>
        <w:pStyle w:val="FootnoteText"/>
        <w:ind w:left="270"/>
        <w:rPr>
          <w:color w:val="000000" w:themeColor="text1"/>
          <w:sz w:val="18"/>
        </w:rPr>
      </w:pPr>
      <w:hyperlink r:id="rId18" w:history="1">
        <w:r w:rsidR="00795BA9" w:rsidRPr="0009345C">
          <w:rPr>
            <w:rStyle w:val="Hyperlink"/>
            <w:color w:val="000000" w:themeColor="text1"/>
            <w:sz w:val="18"/>
          </w:rPr>
          <w:t>https://ipfs.io/ipfs/QmXoypizjW3WknFiJnKLwHCnL72vedxjQkDDP1mXWo6uco/wiki/Kepler's_laws_of_planetary_motion.html</w:t>
        </w:r>
      </w:hyperlink>
    </w:p>
    <w:p w14:paraId="0315299E" w14:textId="77777777" w:rsidR="00795BA9" w:rsidRPr="00795BA9" w:rsidRDefault="00000000" w:rsidP="00795BA9">
      <w:pPr>
        <w:spacing w:line="276" w:lineRule="auto"/>
        <w:ind w:left="270"/>
        <w:rPr>
          <w:rFonts w:cstheme="minorHAnsi"/>
          <w:color w:val="000000" w:themeColor="text1"/>
          <w:sz w:val="18"/>
        </w:rPr>
      </w:pPr>
      <w:hyperlink r:id="rId19" w:history="1">
        <w:r w:rsidR="00795BA9" w:rsidRPr="00795BA9">
          <w:rPr>
            <w:rStyle w:val="Hyperlink"/>
            <w:rFonts w:cstheme="minorHAnsi"/>
            <w:color w:val="000000" w:themeColor="text1"/>
            <w:sz w:val="18"/>
          </w:rPr>
          <w:t>https://en.wikipedia.org/wiki/Semi-major_and_semi-minor_axes</w:t>
        </w:r>
      </w:hyperlink>
    </w:p>
    <w:p w14:paraId="006D80B4" w14:textId="320E53FA" w:rsidR="00795BA9" w:rsidRPr="00795BA9" w:rsidRDefault="00000000" w:rsidP="00795BA9">
      <w:pPr>
        <w:spacing w:line="276" w:lineRule="auto"/>
        <w:ind w:left="270"/>
        <w:rPr>
          <w:rFonts w:cstheme="minorHAnsi"/>
          <w:color w:val="000000" w:themeColor="text1"/>
          <w:sz w:val="18"/>
        </w:rPr>
      </w:pPr>
      <w:hyperlink r:id="rId20" w:history="1">
        <w:r w:rsidR="00795BA9" w:rsidRPr="00795BA9">
          <w:rPr>
            <w:rStyle w:val="Hyperlink"/>
            <w:rFonts w:cstheme="minorHAnsi"/>
            <w:color w:val="000000" w:themeColor="text1"/>
            <w:sz w:val="18"/>
          </w:rPr>
          <w:t>https://www.bing.com/images/search?q=semi+major+axis+or+orbit&amp;qpvt=semi+major+axis+or+orbit&amp;FORM=IGRE</w:t>
        </w:r>
      </w:hyperlink>
    </w:p>
    <w:p w14:paraId="37F22850" w14:textId="4FC8B459" w:rsidR="00795BA9" w:rsidRDefault="00EA4D23" w:rsidP="00EA4D23">
      <w:pPr>
        <w:pStyle w:val="FootnoteText"/>
        <w:jc w:val="right"/>
      </w:pPr>
      <w:r w:rsidRPr="00372166">
        <w:rPr>
          <w:color w:val="FF0000"/>
          <w:sz w:val="21"/>
          <w:szCs w:val="21"/>
        </w:rPr>
        <w:t>—end—</w:t>
      </w:r>
      <w:r w:rsidR="00372166">
        <w:rPr>
          <w:color w:val="FF0000"/>
          <w:sz w:val="21"/>
          <w:szCs w:val="21"/>
        </w:rPr>
        <w:t xml:space="preserve"> </w:t>
      </w:r>
      <w:r w:rsidR="00BC28B8" w:rsidRPr="00BC28B8">
        <w:rPr>
          <w:color w:val="FF0000"/>
          <w:sz w:val="21"/>
          <w:szCs w:val="21"/>
        </w:rPr>
        <w:t xml:space="preserve">  </w:t>
      </w:r>
      <w:r w:rsidR="00372166">
        <w:rPr>
          <w:color w:val="FF0000"/>
          <w:sz w:val="16"/>
          <w:szCs w:val="16"/>
        </w:rPr>
        <w:t>06 August 2024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765527751"/>
      <w:docPartObj>
        <w:docPartGallery w:val="Page Numbers (Top of Page)"/>
        <w:docPartUnique/>
      </w:docPartObj>
    </w:sdtPr>
    <w:sdtContent>
      <w:p w14:paraId="6ED47AD3" w14:textId="006CADF3" w:rsidR="005D648F" w:rsidRDefault="005D648F" w:rsidP="00B95C66">
        <w:pPr>
          <w:pStyle w:val="Head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C8095CA" w14:textId="77777777" w:rsidR="005D648F" w:rsidRDefault="005D648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51664495"/>
      <w:docPartObj>
        <w:docPartGallery w:val="Page Numbers (Top of Page)"/>
        <w:docPartUnique/>
      </w:docPartObj>
    </w:sdtPr>
    <w:sdtContent>
      <w:p w14:paraId="793C1433" w14:textId="4D0C0F53" w:rsidR="005D648F" w:rsidRDefault="005D648F" w:rsidP="00B95C66">
        <w:pPr>
          <w:pStyle w:val="Head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281E232F" w14:textId="426A508B" w:rsidR="00BC28B8" w:rsidRDefault="008C68B0" w:rsidP="00BC28B8">
    <w:pPr>
      <w:spacing w:line="276" w:lineRule="auto"/>
      <w:rPr>
        <w:rFonts w:cstheme="minorHAnsi"/>
        <w:bCs/>
        <w:sz w:val="20"/>
        <w:szCs w:val="20"/>
      </w:rPr>
    </w:pPr>
    <w:r>
      <w:rPr>
        <w:rFonts w:cstheme="minorHAnsi"/>
        <w:bCs/>
        <w:sz w:val="20"/>
        <w:szCs w:val="20"/>
      </w:rPr>
      <w:fldChar w:fldCharType="begin"/>
    </w:r>
    <w:r>
      <w:rPr>
        <w:rFonts w:cstheme="minorHAnsi"/>
        <w:bCs/>
        <w:sz w:val="20"/>
        <w:szCs w:val="20"/>
      </w:rPr>
      <w:instrText xml:space="preserve"> FILENAME  \* MERGEFORMAT </w:instrText>
    </w:r>
    <w:r>
      <w:rPr>
        <w:rFonts w:cstheme="minorHAnsi"/>
        <w:bCs/>
        <w:sz w:val="20"/>
        <w:szCs w:val="20"/>
      </w:rPr>
      <w:fldChar w:fldCharType="separate"/>
    </w:r>
    <w:r>
      <w:rPr>
        <w:rFonts w:cstheme="minorHAnsi"/>
        <w:bCs/>
        <w:noProof/>
        <w:sz w:val="20"/>
        <w:szCs w:val="20"/>
      </w:rPr>
      <w:t>D IA Earth Mass Satellite Data.docx</w:t>
    </w:r>
    <w:r>
      <w:rPr>
        <w:rFonts w:cstheme="minorHAnsi"/>
        <w:bCs/>
        <w:sz w:val="20"/>
        <w:szCs w:val="20"/>
      </w:rPr>
      <w:fldChar w:fldCharType="end"/>
    </w:r>
  </w:p>
  <w:p w14:paraId="22687742" w14:textId="77777777" w:rsidR="008C68B0" w:rsidRPr="008C68B0" w:rsidRDefault="008C68B0" w:rsidP="00BC28B8">
    <w:pPr>
      <w:spacing w:line="276" w:lineRule="auto"/>
      <w:rPr>
        <w:rFonts w:ascii="Arial" w:hAnsi="Arial" w:cs="Arial"/>
        <w:b/>
        <w:sz w:val="8"/>
        <w:szCs w:val="8"/>
      </w:rPr>
    </w:pPr>
  </w:p>
  <w:p w14:paraId="58ABBB8D" w14:textId="4B4640D5" w:rsidR="00F910C6" w:rsidRPr="00BC28B8" w:rsidRDefault="00F910C6" w:rsidP="00F910C6">
    <w:pPr>
      <w:spacing w:line="276" w:lineRule="auto"/>
      <w:jc w:val="center"/>
      <w:rPr>
        <w:rFonts w:ascii="Arial" w:hAnsi="Arial" w:cs="Arial"/>
        <w:b/>
        <w:sz w:val="28"/>
        <w:szCs w:val="28"/>
      </w:rPr>
    </w:pPr>
    <w:r w:rsidRPr="00BC28B8">
      <w:rPr>
        <w:rFonts w:ascii="Arial" w:hAnsi="Arial" w:cs="Arial"/>
        <w:b/>
        <w:sz w:val="28"/>
        <w:szCs w:val="28"/>
      </w:rPr>
      <w:t>Using Satellite Data to Determine the Mass of the Earth</w:t>
    </w:r>
  </w:p>
  <w:p w14:paraId="6E15E2D3" w14:textId="77777777" w:rsidR="00F910C6" w:rsidRPr="008C68B0" w:rsidRDefault="00F910C6">
    <w:pPr>
      <w:pStyle w:val="Header"/>
      <w:rPr>
        <w:sz w:val="11"/>
        <w:szCs w:val="11"/>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4E649C" w14:textId="77777777" w:rsidR="008C68B0" w:rsidRDefault="008C68B0">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8"/>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680C"/>
    <w:rsid w:val="0000548E"/>
    <w:rsid w:val="00007327"/>
    <w:rsid w:val="0002163F"/>
    <w:rsid w:val="00023C30"/>
    <w:rsid w:val="0003136F"/>
    <w:rsid w:val="00046E00"/>
    <w:rsid w:val="000567CC"/>
    <w:rsid w:val="000604F7"/>
    <w:rsid w:val="0006209D"/>
    <w:rsid w:val="00064CD6"/>
    <w:rsid w:val="00070690"/>
    <w:rsid w:val="000754C8"/>
    <w:rsid w:val="0008726A"/>
    <w:rsid w:val="0009345C"/>
    <w:rsid w:val="000951E3"/>
    <w:rsid w:val="000B5A73"/>
    <w:rsid w:val="000B6670"/>
    <w:rsid w:val="000C0B3C"/>
    <w:rsid w:val="000E3FBB"/>
    <w:rsid w:val="000F0F7D"/>
    <w:rsid w:val="001357A3"/>
    <w:rsid w:val="00137899"/>
    <w:rsid w:val="00144C27"/>
    <w:rsid w:val="001457B7"/>
    <w:rsid w:val="00147278"/>
    <w:rsid w:val="00147B40"/>
    <w:rsid w:val="00150F2B"/>
    <w:rsid w:val="00155ACA"/>
    <w:rsid w:val="001600DF"/>
    <w:rsid w:val="00163597"/>
    <w:rsid w:val="00197BB3"/>
    <w:rsid w:val="001A7B32"/>
    <w:rsid w:val="001B30F6"/>
    <w:rsid w:val="001D3104"/>
    <w:rsid w:val="001E3A16"/>
    <w:rsid w:val="001E6C24"/>
    <w:rsid w:val="001F3950"/>
    <w:rsid w:val="00202C26"/>
    <w:rsid w:val="00213CAB"/>
    <w:rsid w:val="00217C8F"/>
    <w:rsid w:val="00227D2E"/>
    <w:rsid w:val="00234D2E"/>
    <w:rsid w:val="002411D9"/>
    <w:rsid w:val="00245E8B"/>
    <w:rsid w:val="00277D16"/>
    <w:rsid w:val="00285026"/>
    <w:rsid w:val="002946C1"/>
    <w:rsid w:val="002A04D1"/>
    <w:rsid w:val="002A657D"/>
    <w:rsid w:val="002B25B2"/>
    <w:rsid w:val="002B2A2D"/>
    <w:rsid w:val="002B7B3A"/>
    <w:rsid w:val="002C11AC"/>
    <w:rsid w:val="002E5032"/>
    <w:rsid w:val="002E6A18"/>
    <w:rsid w:val="002E6FEF"/>
    <w:rsid w:val="002F03F2"/>
    <w:rsid w:val="002F142C"/>
    <w:rsid w:val="002F64EB"/>
    <w:rsid w:val="0030110D"/>
    <w:rsid w:val="00302E74"/>
    <w:rsid w:val="00303B58"/>
    <w:rsid w:val="00311D7C"/>
    <w:rsid w:val="00317182"/>
    <w:rsid w:val="00335987"/>
    <w:rsid w:val="00337A16"/>
    <w:rsid w:val="0034444C"/>
    <w:rsid w:val="00346063"/>
    <w:rsid w:val="00353BAC"/>
    <w:rsid w:val="00372166"/>
    <w:rsid w:val="0037426B"/>
    <w:rsid w:val="003813F8"/>
    <w:rsid w:val="003A0B32"/>
    <w:rsid w:val="003A7957"/>
    <w:rsid w:val="003B1F51"/>
    <w:rsid w:val="003C2C4F"/>
    <w:rsid w:val="003C2D29"/>
    <w:rsid w:val="003D1D88"/>
    <w:rsid w:val="003D3A75"/>
    <w:rsid w:val="003E0BB3"/>
    <w:rsid w:val="003E4C78"/>
    <w:rsid w:val="00404923"/>
    <w:rsid w:val="0041029E"/>
    <w:rsid w:val="00412CB1"/>
    <w:rsid w:val="0041555C"/>
    <w:rsid w:val="0041796D"/>
    <w:rsid w:val="004215A3"/>
    <w:rsid w:val="00423750"/>
    <w:rsid w:val="00442FCD"/>
    <w:rsid w:val="00445397"/>
    <w:rsid w:val="0044544B"/>
    <w:rsid w:val="00456E10"/>
    <w:rsid w:val="00467130"/>
    <w:rsid w:val="004676E5"/>
    <w:rsid w:val="00471F97"/>
    <w:rsid w:val="00491AA3"/>
    <w:rsid w:val="00496A39"/>
    <w:rsid w:val="004B01D4"/>
    <w:rsid w:val="004C2341"/>
    <w:rsid w:val="004C2FB7"/>
    <w:rsid w:val="004D3746"/>
    <w:rsid w:val="004F3027"/>
    <w:rsid w:val="004F79BE"/>
    <w:rsid w:val="0050143B"/>
    <w:rsid w:val="00501D41"/>
    <w:rsid w:val="0050766B"/>
    <w:rsid w:val="00514ED3"/>
    <w:rsid w:val="005250E3"/>
    <w:rsid w:val="00527FB1"/>
    <w:rsid w:val="00551D05"/>
    <w:rsid w:val="00560257"/>
    <w:rsid w:val="00566A47"/>
    <w:rsid w:val="00582E2B"/>
    <w:rsid w:val="00582E3A"/>
    <w:rsid w:val="0058404A"/>
    <w:rsid w:val="00592AC5"/>
    <w:rsid w:val="005953A0"/>
    <w:rsid w:val="005966A8"/>
    <w:rsid w:val="005A46C0"/>
    <w:rsid w:val="005B6778"/>
    <w:rsid w:val="005C6795"/>
    <w:rsid w:val="005C70CB"/>
    <w:rsid w:val="005C7DBB"/>
    <w:rsid w:val="005D25BC"/>
    <w:rsid w:val="005D648F"/>
    <w:rsid w:val="005E332C"/>
    <w:rsid w:val="005E514B"/>
    <w:rsid w:val="005F103C"/>
    <w:rsid w:val="005F7111"/>
    <w:rsid w:val="00604668"/>
    <w:rsid w:val="00604FF0"/>
    <w:rsid w:val="00605BF5"/>
    <w:rsid w:val="0061540F"/>
    <w:rsid w:val="00616446"/>
    <w:rsid w:val="00616680"/>
    <w:rsid w:val="00625C00"/>
    <w:rsid w:val="00626078"/>
    <w:rsid w:val="00626ED0"/>
    <w:rsid w:val="00641364"/>
    <w:rsid w:val="00666311"/>
    <w:rsid w:val="00682A92"/>
    <w:rsid w:val="00683D8F"/>
    <w:rsid w:val="00690FE2"/>
    <w:rsid w:val="00691D9B"/>
    <w:rsid w:val="00693707"/>
    <w:rsid w:val="00696C08"/>
    <w:rsid w:val="00696E43"/>
    <w:rsid w:val="00697BF6"/>
    <w:rsid w:val="006A1FE8"/>
    <w:rsid w:val="006A38A4"/>
    <w:rsid w:val="006B49FD"/>
    <w:rsid w:val="006B535C"/>
    <w:rsid w:val="006C07A3"/>
    <w:rsid w:val="006C0AE5"/>
    <w:rsid w:val="006C4FDD"/>
    <w:rsid w:val="006D1C02"/>
    <w:rsid w:val="006D3632"/>
    <w:rsid w:val="006E4444"/>
    <w:rsid w:val="006F0F9B"/>
    <w:rsid w:val="006F11F2"/>
    <w:rsid w:val="006F27CF"/>
    <w:rsid w:val="006F2C34"/>
    <w:rsid w:val="006F2EE4"/>
    <w:rsid w:val="006F781C"/>
    <w:rsid w:val="00705F9C"/>
    <w:rsid w:val="00714BAB"/>
    <w:rsid w:val="00730AE6"/>
    <w:rsid w:val="00742333"/>
    <w:rsid w:val="00752B05"/>
    <w:rsid w:val="00762BF6"/>
    <w:rsid w:val="00775D71"/>
    <w:rsid w:val="007905EF"/>
    <w:rsid w:val="00792A06"/>
    <w:rsid w:val="00795BA9"/>
    <w:rsid w:val="007A1EA4"/>
    <w:rsid w:val="007B1633"/>
    <w:rsid w:val="007B29D0"/>
    <w:rsid w:val="007C4554"/>
    <w:rsid w:val="007D1842"/>
    <w:rsid w:val="007D7E50"/>
    <w:rsid w:val="007E3ADE"/>
    <w:rsid w:val="007F46C8"/>
    <w:rsid w:val="0081069A"/>
    <w:rsid w:val="00811118"/>
    <w:rsid w:val="0081302C"/>
    <w:rsid w:val="008222C2"/>
    <w:rsid w:val="0082663F"/>
    <w:rsid w:val="008400B0"/>
    <w:rsid w:val="00846C52"/>
    <w:rsid w:val="00865106"/>
    <w:rsid w:val="008651E3"/>
    <w:rsid w:val="00875FF1"/>
    <w:rsid w:val="0089046B"/>
    <w:rsid w:val="00893184"/>
    <w:rsid w:val="008A166D"/>
    <w:rsid w:val="008B5073"/>
    <w:rsid w:val="008C4613"/>
    <w:rsid w:val="008C68B0"/>
    <w:rsid w:val="008C7802"/>
    <w:rsid w:val="008D36F8"/>
    <w:rsid w:val="008D4C3A"/>
    <w:rsid w:val="008E1892"/>
    <w:rsid w:val="008F3170"/>
    <w:rsid w:val="00901D1C"/>
    <w:rsid w:val="00914BEF"/>
    <w:rsid w:val="009219F6"/>
    <w:rsid w:val="00927E50"/>
    <w:rsid w:val="00931550"/>
    <w:rsid w:val="00935109"/>
    <w:rsid w:val="00935B24"/>
    <w:rsid w:val="00950BFA"/>
    <w:rsid w:val="00961FA8"/>
    <w:rsid w:val="00962AF3"/>
    <w:rsid w:val="00973C4C"/>
    <w:rsid w:val="00974001"/>
    <w:rsid w:val="009763F6"/>
    <w:rsid w:val="00976AFD"/>
    <w:rsid w:val="00992536"/>
    <w:rsid w:val="009933FE"/>
    <w:rsid w:val="009A2DBA"/>
    <w:rsid w:val="009A485E"/>
    <w:rsid w:val="009B13ED"/>
    <w:rsid w:val="009F10F4"/>
    <w:rsid w:val="009F3478"/>
    <w:rsid w:val="009F3DC7"/>
    <w:rsid w:val="00A00068"/>
    <w:rsid w:val="00A00A99"/>
    <w:rsid w:val="00A10753"/>
    <w:rsid w:val="00A135B0"/>
    <w:rsid w:val="00A22530"/>
    <w:rsid w:val="00A23790"/>
    <w:rsid w:val="00A36A38"/>
    <w:rsid w:val="00A47FC6"/>
    <w:rsid w:val="00A603B8"/>
    <w:rsid w:val="00A62A4C"/>
    <w:rsid w:val="00A67B82"/>
    <w:rsid w:val="00A8680C"/>
    <w:rsid w:val="00A9174E"/>
    <w:rsid w:val="00AD0F5A"/>
    <w:rsid w:val="00B00753"/>
    <w:rsid w:val="00B02463"/>
    <w:rsid w:val="00B11436"/>
    <w:rsid w:val="00B11C21"/>
    <w:rsid w:val="00B13F4D"/>
    <w:rsid w:val="00B21CF0"/>
    <w:rsid w:val="00B305C4"/>
    <w:rsid w:val="00B4037E"/>
    <w:rsid w:val="00B5125F"/>
    <w:rsid w:val="00B606D3"/>
    <w:rsid w:val="00B96894"/>
    <w:rsid w:val="00B97166"/>
    <w:rsid w:val="00BA0BF4"/>
    <w:rsid w:val="00BA4017"/>
    <w:rsid w:val="00BC24D8"/>
    <w:rsid w:val="00BC28B8"/>
    <w:rsid w:val="00BE1883"/>
    <w:rsid w:val="00C07E47"/>
    <w:rsid w:val="00C16525"/>
    <w:rsid w:val="00C16F75"/>
    <w:rsid w:val="00C24475"/>
    <w:rsid w:val="00C52ADA"/>
    <w:rsid w:val="00C55B58"/>
    <w:rsid w:val="00C73326"/>
    <w:rsid w:val="00C76000"/>
    <w:rsid w:val="00C77F2C"/>
    <w:rsid w:val="00C8717B"/>
    <w:rsid w:val="00C87FB2"/>
    <w:rsid w:val="00C90AA6"/>
    <w:rsid w:val="00CA36D3"/>
    <w:rsid w:val="00CB3264"/>
    <w:rsid w:val="00CB4597"/>
    <w:rsid w:val="00CC2AB5"/>
    <w:rsid w:val="00CC42E4"/>
    <w:rsid w:val="00CC60D4"/>
    <w:rsid w:val="00CD4100"/>
    <w:rsid w:val="00CD5069"/>
    <w:rsid w:val="00CE101F"/>
    <w:rsid w:val="00CE26AA"/>
    <w:rsid w:val="00D00C4A"/>
    <w:rsid w:val="00D2271C"/>
    <w:rsid w:val="00D23A47"/>
    <w:rsid w:val="00D25B31"/>
    <w:rsid w:val="00D445AE"/>
    <w:rsid w:val="00D465E6"/>
    <w:rsid w:val="00D54DB2"/>
    <w:rsid w:val="00D61E4D"/>
    <w:rsid w:val="00D71B57"/>
    <w:rsid w:val="00D85B06"/>
    <w:rsid w:val="00D85D1F"/>
    <w:rsid w:val="00D87E6A"/>
    <w:rsid w:val="00D947DE"/>
    <w:rsid w:val="00DB5B18"/>
    <w:rsid w:val="00DB7CF0"/>
    <w:rsid w:val="00DC60CF"/>
    <w:rsid w:val="00DD2DA1"/>
    <w:rsid w:val="00DD5F9F"/>
    <w:rsid w:val="00DF38B3"/>
    <w:rsid w:val="00DF7D97"/>
    <w:rsid w:val="00E12C95"/>
    <w:rsid w:val="00E1357E"/>
    <w:rsid w:val="00E15B4C"/>
    <w:rsid w:val="00E247FC"/>
    <w:rsid w:val="00E25606"/>
    <w:rsid w:val="00E2695E"/>
    <w:rsid w:val="00E27E8C"/>
    <w:rsid w:val="00E341F3"/>
    <w:rsid w:val="00E41883"/>
    <w:rsid w:val="00E53EB7"/>
    <w:rsid w:val="00E56A46"/>
    <w:rsid w:val="00E62C39"/>
    <w:rsid w:val="00E64BBB"/>
    <w:rsid w:val="00E6736A"/>
    <w:rsid w:val="00E677CE"/>
    <w:rsid w:val="00E67CD4"/>
    <w:rsid w:val="00E703CC"/>
    <w:rsid w:val="00E712CF"/>
    <w:rsid w:val="00E742D8"/>
    <w:rsid w:val="00E7580F"/>
    <w:rsid w:val="00EA3278"/>
    <w:rsid w:val="00EA4D23"/>
    <w:rsid w:val="00EB41F5"/>
    <w:rsid w:val="00EB6F4D"/>
    <w:rsid w:val="00EC062F"/>
    <w:rsid w:val="00EC57C2"/>
    <w:rsid w:val="00ED2BAD"/>
    <w:rsid w:val="00ED68C5"/>
    <w:rsid w:val="00ED6A7B"/>
    <w:rsid w:val="00EF3831"/>
    <w:rsid w:val="00F044B2"/>
    <w:rsid w:val="00F15202"/>
    <w:rsid w:val="00F21BEE"/>
    <w:rsid w:val="00F35C36"/>
    <w:rsid w:val="00F649EB"/>
    <w:rsid w:val="00F661B9"/>
    <w:rsid w:val="00F67EBD"/>
    <w:rsid w:val="00F802AF"/>
    <w:rsid w:val="00F82892"/>
    <w:rsid w:val="00F910C6"/>
    <w:rsid w:val="00FA1BE1"/>
    <w:rsid w:val="00FA5B1C"/>
    <w:rsid w:val="00FA5C4D"/>
    <w:rsid w:val="00FA64A2"/>
    <w:rsid w:val="00FB1714"/>
    <w:rsid w:val="00FB23E4"/>
    <w:rsid w:val="00FB4B5D"/>
    <w:rsid w:val="00FB6DB0"/>
    <w:rsid w:val="00FC12E8"/>
    <w:rsid w:val="00FC1AC9"/>
    <w:rsid w:val="00FC407C"/>
    <w:rsid w:val="00FC57B0"/>
    <w:rsid w:val="00FD0E20"/>
    <w:rsid w:val="00FD119F"/>
    <w:rsid w:val="00FD1C37"/>
    <w:rsid w:val="00FD2570"/>
    <w:rsid w:val="00FD418B"/>
    <w:rsid w:val="00FE2461"/>
    <w:rsid w:val="00FE29E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00B79F"/>
  <w14:defaultImageDpi w14:val="32767"/>
  <w15:chartTrackingRefBased/>
  <w15:docId w15:val="{41CF24AF-3EF7-6C41-9A26-47CD43E12E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8680C"/>
    <w:pPr>
      <w:tabs>
        <w:tab w:val="center" w:pos="4680"/>
        <w:tab w:val="right" w:pos="9360"/>
      </w:tabs>
    </w:pPr>
  </w:style>
  <w:style w:type="character" w:customStyle="1" w:styleId="HeaderChar">
    <w:name w:val="Header Char"/>
    <w:basedOn w:val="DefaultParagraphFont"/>
    <w:link w:val="Header"/>
    <w:uiPriority w:val="99"/>
    <w:rsid w:val="00A8680C"/>
  </w:style>
  <w:style w:type="paragraph" w:styleId="Footer">
    <w:name w:val="footer"/>
    <w:basedOn w:val="Normal"/>
    <w:link w:val="FooterChar"/>
    <w:uiPriority w:val="99"/>
    <w:unhideWhenUsed/>
    <w:rsid w:val="00A8680C"/>
    <w:pPr>
      <w:tabs>
        <w:tab w:val="center" w:pos="4680"/>
        <w:tab w:val="right" w:pos="9360"/>
      </w:tabs>
    </w:pPr>
  </w:style>
  <w:style w:type="character" w:customStyle="1" w:styleId="FooterChar">
    <w:name w:val="Footer Char"/>
    <w:basedOn w:val="DefaultParagraphFont"/>
    <w:link w:val="Footer"/>
    <w:uiPriority w:val="99"/>
    <w:rsid w:val="00A8680C"/>
  </w:style>
  <w:style w:type="character" w:styleId="PageNumber">
    <w:name w:val="page number"/>
    <w:basedOn w:val="DefaultParagraphFont"/>
    <w:uiPriority w:val="99"/>
    <w:semiHidden/>
    <w:unhideWhenUsed/>
    <w:rsid w:val="005D648F"/>
  </w:style>
  <w:style w:type="character" w:styleId="Hyperlink">
    <w:name w:val="Hyperlink"/>
    <w:basedOn w:val="DefaultParagraphFont"/>
    <w:uiPriority w:val="99"/>
    <w:unhideWhenUsed/>
    <w:rsid w:val="008C7802"/>
    <w:rPr>
      <w:color w:val="0563C1" w:themeColor="hyperlink"/>
      <w:u w:val="single"/>
    </w:rPr>
  </w:style>
  <w:style w:type="character" w:styleId="UnresolvedMention">
    <w:name w:val="Unresolved Mention"/>
    <w:basedOn w:val="DefaultParagraphFont"/>
    <w:uiPriority w:val="99"/>
    <w:rsid w:val="00901D1C"/>
    <w:rPr>
      <w:color w:val="605E5C"/>
      <w:shd w:val="clear" w:color="auto" w:fill="E1DFDD"/>
    </w:rPr>
  </w:style>
  <w:style w:type="character" w:customStyle="1" w:styleId="apple-converted-space">
    <w:name w:val="apple-converted-space"/>
    <w:basedOn w:val="DefaultParagraphFont"/>
    <w:rsid w:val="00ED6A7B"/>
  </w:style>
  <w:style w:type="character" w:styleId="FollowedHyperlink">
    <w:name w:val="FollowedHyperlink"/>
    <w:basedOn w:val="DefaultParagraphFont"/>
    <w:uiPriority w:val="99"/>
    <w:semiHidden/>
    <w:unhideWhenUsed/>
    <w:rsid w:val="00B02463"/>
    <w:rPr>
      <w:color w:val="954F72" w:themeColor="followedHyperlink"/>
      <w:u w:val="single"/>
    </w:rPr>
  </w:style>
  <w:style w:type="table" w:styleId="TableGrid">
    <w:name w:val="Table Grid"/>
    <w:basedOn w:val="TableNormal"/>
    <w:uiPriority w:val="59"/>
    <w:rsid w:val="00682A92"/>
    <w:rPr>
      <w:rFonts w:eastAsiaTheme="minorEastAsia"/>
      <w:lang w:eastAsia="ja-JP"/>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FootnoteText">
    <w:name w:val="footnote text"/>
    <w:basedOn w:val="Normal"/>
    <w:link w:val="FootnoteTextChar"/>
    <w:uiPriority w:val="99"/>
    <w:semiHidden/>
    <w:unhideWhenUsed/>
    <w:rsid w:val="00D85D1F"/>
    <w:rPr>
      <w:sz w:val="20"/>
      <w:szCs w:val="20"/>
    </w:rPr>
  </w:style>
  <w:style w:type="character" w:customStyle="1" w:styleId="FootnoteTextChar">
    <w:name w:val="Footnote Text Char"/>
    <w:basedOn w:val="DefaultParagraphFont"/>
    <w:link w:val="FootnoteText"/>
    <w:uiPriority w:val="99"/>
    <w:semiHidden/>
    <w:rsid w:val="00D85D1F"/>
    <w:rPr>
      <w:sz w:val="20"/>
      <w:szCs w:val="20"/>
    </w:rPr>
  </w:style>
  <w:style w:type="character" w:styleId="FootnoteReference">
    <w:name w:val="footnote reference"/>
    <w:basedOn w:val="DefaultParagraphFont"/>
    <w:uiPriority w:val="99"/>
    <w:semiHidden/>
    <w:unhideWhenUsed/>
    <w:rsid w:val="00D85D1F"/>
    <w:rPr>
      <w:vertAlign w:val="superscript"/>
    </w:rPr>
  </w:style>
  <w:style w:type="paragraph" w:styleId="NormalWeb">
    <w:name w:val="Normal (Web)"/>
    <w:basedOn w:val="Normal"/>
    <w:uiPriority w:val="99"/>
    <w:semiHidden/>
    <w:unhideWhenUsed/>
    <w:rsid w:val="00FC12E8"/>
    <w:pPr>
      <w:spacing w:before="100" w:beforeAutospacing="1" w:after="100" w:afterAutospacing="1"/>
    </w:pPr>
    <w:rPr>
      <w:rFonts w:ascii="Times New Roman" w:eastAsiaTheme="minorEastAsia"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96472012">
      <w:bodyDiv w:val="1"/>
      <w:marLeft w:val="0"/>
      <w:marRight w:val="0"/>
      <w:marTop w:val="0"/>
      <w:marBottom w:val="0"/>
      <w:divBdr>
        <w:top w:val="none" w:sz="0" w:space="0" w:color="auto"/>
        <w:left w:val="none" w:sz="0" w:space="0" w:color="auto"/>
        <w:bottom w:val="none" w:sz="0" w:space="0" w:color="auto"/>
        <w:right w:val="none" w:sz="0" w:space="0" w:color="auto"/>
      </w:divBdr>
    </w:div>
    <w:div w:id="21174050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emf"/><Relationship Id="rId18" Type="http://schemas.openxmlformats.org/officeDocument/2006/relationships/image" Target="media/image13.png"/><Relationship Id="rId26" Type="http://schemas.openxmlformats.org/officeDocument/2006/relationships/image" Target="media/image21.tiff"/><Relationship Id="rId39" Type="http://schemas.openxmlformats.org/officeDocument/2006/relationships/header" Target="header3.xml"/><Relationship Id="rId21" Type="http://schemas.openxmlformats.org/officeDocument/2006/relationships/image" Target="media/image16.emf"/><Relationship Id="rId34" Type="http://schemas.openxmlformats.org/officeDocument/2006/relationships/image" Target="media/image28.png"/><Relationship Id="rId42" Type="http://schemas.openxmlformats.org/officeDocument/2006/relationships/theme" Target="theme/theme1.xml"/><Relationship Id="rId7" Type="http://schemas.openxmlformats.org/officeDocument/2006/relationships/image" Target="media/image2.emf"/><Relationship Id="rId2" Type="http://schemas.openxmlformats.org/officeDocument/2006/relationships/settings" Target="settings.xml"/><Relationship Id="rId16" Type="http://schemas.openxmlformats.org/officeDocument/2006/relationships/image" Target="media/image11.emf"/><Relationship Id="rId29" Type="http://schemas.openxmlformats.org/officeDocument/2006/relationships/image" Target="media/image24.emf"/><Relationship Id="rId1" Type="http://schemas.openxmlformats.org/officeDocument/2006/relationships/styles" Target="styles.xml"/><Relationship Id="rId6" Type="http://schemas.openxmlformats.org/officeDocument/2006/relationships/image" Target="media/image1.emf"/><Relationship Id="rId11" Type="http://schemas.openxmlformats.org/officeDocument/2006/relationships/image" Target="media/image6.png"/><Relationship Id="rId24" Type="http://schemas.openxmlformats.org/officeDocument/2006/relationships/image" Target="media/image19.emf"/><Relationship Id="rId32" Type="http://schemas.openxmlformats.org/officeDocument/2006/relationships/image" Target="media/image27.jpeg"/><Relationship Id="rId37" Type="http://schemas.openxmlformats.org/officeDocument/2006/relationships/footer" Target="footer1.xml"/><Relationship Id="rId40" Type="http://schemas.openxmlformats.org/officeDocument/2006/relationships/footer" Target="footer3.xml"/><Relationship Id="rId45" Type="http://schemas.openxmlformats.org/officeDocument/2006/relationships/customXml" Target="../customXml/item3.xml"/><Relationship Id="rId5" Type="http://schemas.openxmlformats.org/officeDocument/2006/relationships/endnotes" Target="endnotes.xml"/><Relationship Id="rId15" Type="http://schemas.openxmlformats.org/officeDocument/2006/relationships/image" Target="media/image10.emf"/><Relationship Id="rId23" Type="http://schemas.openxmlformats.org/officeDocument/2006/relationships/image" Target="media/image18.emf"/><Relationship Id="rId28" Type="http://schemas.openxmlformats.org/officeDocument/2006/relationships/image" Target="media/image23.emf"/><Relationship Id="rId36" Type="http://schemas.openxmlformats.org/officeDocument/2006/relationships/header" Target="header2.xml"/><Relationship Id="rId10" Type="http://schemas.openxmlformats.org/officeDocument/2006/relationships/image" Target="media/image5.png"/><Relationship Id="rId19" Type="http://schemas.openxmlformats.org/officeDocument/2006/relationships/image" Target="media/image14.emf"/><Relationship Id="rId31" Type="http://schemas.openxmlformats.org/officeDocument/2006/relationships/image" Target="media/image26.emf"/><Relationship Id="rId44" Type="http://schemas.openxmlformats.org/officeDocument/2006/relationships/customXml" Target="../customXml/item2.xml"/><Relationship Id="rId4" Type="http://schemas.openxmlformats.org/officeDocument/2006/relationships/footnotes" Target="footnotes.xml"/><Relationship Id="rId9" Type="http://schemas.openxmlformats.org/officeDocument/2006/relationships/image" Target="media/image4.emf"/><Relationship Id="rId14" Type="http://schemas.openxmlformats.org/officeDocument/2006/relationships/image" Target="media/image9.tiff"/><Relationship Id="rId22" Type="http://schemas.openxmlformats.org/officeDocument/2006/relationships/image" Target="media/image17.emf"/><Relationship Id="rId27" Type="http://schemas.openxmlformats.org/officeDocument/2006/relationships/image" Target="media/image22.emf"/><Relationship Id="rId30" Type="http://schemas.openxmlformats.org/officeDocument/2006/relationships/image" Target="media/image25.emf"/><Relationship Id="rId35" Type="http://schemas.openxmlformats.org/officeDocument/2006/relationships/header" Target="header1.xml"/><Relationship Id="rId43" Type="http://schemas.openxmlformats.org/officeDocument/2006/relationships/customXml" Target="../customXml/item1.xml"/><Relationship Id="rId8" Type="http://schemas.openxmlformats.org/officeDocument/2006/relationships/image" Target="media/image3.emf"/><Relationship Id="rId3" Type="http://schemas.openxmlformats.org/officeDocument/2006/relationships/webSettings" Target="webSettings.xml"/><Relationship Id="rId12" Type="http://schemas.openxmlformats.org/officeDocument/2006/relationships/image" Target="media/image7.emf"/><Relationship Id="rId17" Type="http://schemas.openxmlformats.org/officeDocument/2006/relationships/image" Target="media/image12.emf"/><Relationship Id="rId25" Type="http://schemas.openxmlformats.org/officeDocument/2006/relationships/image" Target="media/image20.emf"/><Relationship Id="rId33" Type="http://schemas.openxmlformats.org/officeDocument/2006/relationships/hyperlink" Target="https://en.wikipedia.org/wiki/Earth_mass" TargetMode="External"/><Relationship Id="rId38" Type="http://schemas.openxmlformats.org/officeDocument/2006/relationships/footer" Target="footer2.xml"/><Relationship Id="rId20" Type="http://schemas.openxmlformats.org/officeDocument/2006/relationships/image" Target="media/image15.emf"/><Relationship Id="rId41" Type="http://schemas.openxmlformats.org/officeDocument/2006/relationships/fontTable" Target="fontTable.xml"/></Relationships>
</file>

<file path=word/_rels/footnotes.xml.rels><?xml version="1.0" encoding="UTF-8" standalone="yes"?>
<Relationships xmlns="http://schemas.openxmlformats.org/package/2006/relationships"><Relationship Id="rId8" Type="http://schemas.openxmlformats.org/officeDocument/2006/relationships/hyperlink" Target="http://mathworld.wolfram.com/OblateSpheroid.html" TargetMode="External"/><Relationship Id="rId13" Type="http://schemas.openxmlformats.org/officeDocument/2006/relationships/hyperlink" Target="http://www.astronautix.com/index.html" TargetMode="External"/><Relationship Id="rId18" Type="http://schemas.openxmlformats.org/officeDocument/2006/relationships/hyperlink" Target="https://ipfs.io/ipfs/QmXoypizjW3WknFiJnKLwHCnL72vedxjQkDDP1mXWo6uco/wiki/Kepler's_laws_of_planetary_motion.html" TargetMode="External"/><Relationship Id="rId3" Type="http://schemas.openxmlformats.org/officeDocument/2006/relationships/hyperlink" Target="http://hyperphysics.phy-astr.gsu.edu/hbase/kepler.html" TargetMode="External"/><Relationship Id="rId7" Type="http://schemas.openxmlformats.org/officeDocument/2006/relationships/hyperlink" Target="https://nssdc.gsfc.nasa.gov/planetary/factsheet/earthfact.html" TargetMode="External"/><Relationship Id="rId12" Type="http://schemas.openxmlformats.org/officeDocument/2006/relationships/hyperlink" Target="http://nssdc.gsfc.nasa.gov/planetary/factsheet/earthfact.html" TargetMode="External"/><Relationship Id="rId17" Type="http://schemas.openxmlformats.org/officeDocument/2006/relationships/hyperlink" Target="http://www.polaris.iastate.edu/EveningStar/Unit4/unit4_sub3.htm" TargetMode="External"/><Relationship Id="rId2" Type="http://schemas.openxmlformats.org/officeDocument/2006/relationships/hyperlink" Target="https://www.britannica.com/science/gravity-physics/Interaction-between-celestial-bodies" TargetMode="External"/><Relationship Id="rId16" Type="http://schemas.openxmlformats.org/officeDocument/2006/relationships/hyperlink" Target="https://www.radio-electronics.com/info/satellite/satellite-orbits/satellites-orbit-definitions.php" TargetMode="External"/><Relationship Id="rId20" Type="http://schemas.openxmlformats.org/officeDocument/2006/relationships/hyperlink" Target="https://www.bing.com/images/search?q=semi+major+axis+or+orbit&amp;qpvt=semi+major+axis+or+orbit&amp;FORM=IGRE" TargetMode="External"/><Relationship Id="rId1" Type="http://schemas.openxmlformats.org/officeDocument/2006/relationships/hyperlink" Target="https://www.cs.drexel.edu/~crorres/Archimedes/contents.html" TargetMode="External"/><Relationship Id="rId6" Type="http://schemas.openxmlformats.org/officeDocument/2006/relationships/hyperlink" Target="http://scienceworld.wolfram.com/astronomy/EarthRadius.html" TargetMode="External"/><Relationship Id="rId11" Type="http://schemas.openxmlformats.org/officeDocument/2006/relationships/hyperlink" Target="https://en.wikipedia.org/wiki/Earth_mass" TargetMode="External"/><Relationship Id="rId5" Type="http://schemas.openxmlformats.org/officeDocument/2006/relationships/hyperlink" Target="https://www.vernier.com/products/software/lp/" TargetMode="External"/><Relationship Id="rId15" Type="http://schemas.openxmlformats.org/officeDocument/2006/relationships/hyperlink" Target="http://hyperphysics.phy-astr.gsu.edu/hbase/kepler.html" TargetMode="External"/><Relationship Id="rId10" Type="http://schemas.openxmlformats.org/officeDocument/2006/relationships/hyperlink" Target="http://physics.nist.gov/cuu/index.html" TargetMode="External"/><Relationship Id="rId19" Type="http://schemas.openxmlformats.org/officeDocument/2006/relationships/hyperlink" Target="https://en.wikipedia.org/wiki/Semi-major_and_semi-minor_axes" TargetMode="External"/><Relationship Id="rId4" Type="http://schemas.openxmlformats.org/officeDocument/2006/relationships/hyperlink" Target="https://www.ucsusa.org/nuclear-weapons/space-weapons/satellite-database" TargetMode="External"/><Relationship Id="rId9" Type="http://schemas.openxmlformats.org/officeDocument/2006/relationships/hyperlink" Target="http://units.wikia.com/wiki/Gravitational_constant" TargetMode="External"/><Relationship Id="rId14" Type="http://schemas.openxmlformats.org/officeDocument/2006/relationships/hyperlink" Target="https://space.skyrocket.de/index.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B333BF67000D94ABD72798FCA14D288" ma:contentTypeVersion="" ma:contentTypeDescription="Create a new document." ma:contentTypeScope="" ma:versionID="dc9e4a9f16a109453c9422d002d76395">
  <xsd:schema xmlns:xsd="http://www.w3.org/2001/XMLSchema" xmlns:xs="http://www.w3.org/2001/XMLSchema" xmlns:p="http://schemas.microsoft.com/office/2006/metadata/properties" xmlns:ns2="244749a4-a1ea-4b3e-896b-5c3b4f7958ef" targetNamespace="http://schemas.microsoft.com/office/2006/metadata/properties" ma:root="true" ma:fieldsID="7097a4b87e73b5e7d550717e3c65185d" ns2:_="">
    <xsd:import namespace="244749a4-a1ea-4b3e-896b-5c3b4f7958ef"/>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4749a4-a1ea-4b3e-896b-5c3b4f7958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A95482B-0A1A-4AB1-B9B3-1A973556EDE6}"/>
</file>

<file path=customXml/itemProps2.xml><?xml version="1.0" encoding="utf-8"?>
<ds:datastoreItem xmlns:ds="http://schemas.openxmlformats.org/officeDocument/2006/customXml" ds:itemID="{718B689C-0805-4B9A-95D3-9F69461D71D1}"/>
</file>

<file path=customXml/itemProps3.xml><?xml version="1.0" encoding="utf-8"?>
<ds:datastoreItem xmlns:ds="http://schemas.openxmlformats.org/officeDocument/2006/customXml" ds:itemID="{217A809E-CE84-486B-B4FE-C6F349406A8F}"/>
</file>

<file path=docProps/app.xml><?xml version="1.0" encoding="utf-8"?>
<Properties xmlns="http://schemas.openxmlformats.org/officeDocument/2006/extended-properties" xmlns:vt="http://schemas.openxmlformats.org/officeDocument/2006/docPropsVTypes">
  <Template>Normal.dotm</Template>
  <TotalTime>6</TotalTime>
  <Pages>10</Pages>
  <Words>2145</Words>
  <Characters>12233</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14350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Note</dc:creator>
  <cp:keywords/>
  <dc:description/>
  <cp:lastModifiedBy>Mark Headlee</cp:lastModifiedBy>
  <cp:revision>10</cp:revision>
  <cp:lastPrinted>2024-02-28T00:29:00Z</cp:lastPrinted>
  <dcterms:created xsi:type="dcterms:W3CDTF">2024-02-28T00:29:00Z</dcterms:created>
  <dcterms:modified xsi:type="dcterms:W3CDTF">2024-08-06T21:58:00Z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0x0101003B333BF67000D94ABD72798FCA14D288</vt:lpwstr>
  </property>
</Properties>
</file>